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571183">
      <w:pPr>
        <w:pStyle w:val="3"/>
        <w:numPr>
          <w:ilvl w:val="2"/>
          <w:numId w:val="3"/>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D7C72">
        <w:rPr>
          <w:b/>
          <w:sz w:val="28"/>
          <w:szCs w:val="28"/>
        </w:rPr>
        <w:t>Среда</w:t>
      </w:r>
      <w:r w:rsidR="008615A6">
        <w:rPr>
          <w:b/>
          <w:sz w:val="28"/>
          <w:szCs w:val="28"/>
        </w:rPr>
        <w:t xml:space="preserve">, </w:t>
      </w:r>
      <w:r w:rsidR="00F413B2">
        <w:rPr>
          <w:b/>
          <w:sz w:val="28"/>
          <w:szCs w:val="28"/>
        </w:rPr>
        <w:t>23</w:t>
      </w:r>
      <w:r w:rsidR="00BE726E">
        <w:rPr>
          <w:b/>
          <w:sz w:val="28"/>
          <w:szCs w:val="28"/>
        </w:rPr>
        <w:t>марта</w:t>
      </w:r>
      <w:r w:rsidR="008615A6">
        <w:rPr>
          <w:b/>
          <w:sz w:val="28"/>
          <w:szCs w:val="28"/>
        </w:rPr>
        <w:t xml:space="preserve"> 202</w:t>
      </w:r>
      <w:r w:rsidR="008D7C72">
        <w:rPr>
          <w:b/>
          <w:sz w:val="28"/>
          <w:szCs w:val="28"/>
        </w:rPr>
        <w:t>6</w:t>
      </w:r>
      <w:r>
        <w:rPr>
          <w:b/>
          <w:sz w:val="28"/>
          <w:szCs w:val="28"/>
        </w:rPr>
        <w:t>г</w:t>
      </w:r>
      <w:r w:rsidRPr="00750154">
        <w:rPr>
          <w:b/>
          <w:sz w:val="28"/>
          <w:szCs w:val="28"/>
        </w:rPr>
        <w:t>ода</w:t>
      </w:r>
      <w:r w:rsidR="00A504A7" w:rsidRPr="00A504A7">
        <w:rPr>
          <w:b/>
          <w:sz w:val="28"/>
          <w:szCs w:val="28"/>
        </w:rPr>
        <w:t>№</w:t>
      </w:r>
      <w:r w:rsidR="00F413B2">
        <w:rPr>
          <w:b/>
          <w:sz w:val="28"/>
          <w:szCs w:val="28"/>
        </w:rPr>
        <w:t>3</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66203B" w:rsidRDefault="0066203B" w:rsidP="0066203B">
      <w:pPr>
        <w:widowControl w:val="0"/>
        <w:suppressAutoHyphens/>
        <w:autoSpaceDE w:val="0"/>
        <w:contextualSpacing/>
        <w:jc w:val="center"/>
        <w:rPr>
          <w:rFonts w:eastAsia="Calibri"/>
          <w:b/>
          <w:bCs/>
          <w:sz w:val="28"/>
          <w:szCs w:val="28"/>
        </w:rPr>
      </w:pPr>
    </w:p>
    <w:p w:rsidR="0066203B" w:rsidRDefault="0066203B" w:rsidP="00F16850">
      <w:pPr>
        <w:widowControl w:val="0"/>
        <w:suppressAutoHyphens/>
        <w:autoSpaceDE w:val="0"/>
        <w:spacing w:after="240"/>
        <w:contextualSpacing/>
        <w:rPr>
          <w:rFonts w:eastAsia="Calibri"/>
          <w:bCs/>
          <w:sz w:val="28"/>
          <w:szCs w:val="28"/>
        </w:rPr>
      </w:pPr>
      <w:r>
        <w:rPr>
          <w:rFonts w:eastAsia="Calibri"/>
          <w:bCs/>
          <w:sz w:val="28"/>
          <w:szCs w:val="28"/>
        </w:rPr>
        <w:t>Содержание:</w:t>
      </w:r>
    </w:p>
    <w:p w:rsidR="00942EE5" w:rsidRDefault="00942EE5" w:rsidP="00F227B0">
      <w:pPr>
        <w:ind w:firstLine="709"/>
        <w:jc w:val="both"/>
      </w:pPr>
    </w:p>
    <w:p w:rsidR="00F413B2" w:rsidRPr="00F413B2" w:rsidRDefault="00F227B0" w:rsidP="00413733">
      <w:pPr>
        <w:ind w:firstLine="709"/>
        <w:jc w:val="both"/>
      </w:pPr>
      <w:r>
        <w:t>1</w:t>
      </w:r>
      <w:r w:rsidR="00BE726E">
        <w:t xml:space="preserve">. </w:t>
      </w:r>
      <w:r w:rsidR="00F413B2">
        <w:t>Постановление администрации Минского сельского поселения от 23.03.2026 №12 «</w:t>
      </w:r>
      <w:r w:rsidR="00F413B2" w:rsidRPr="00F413B2">
        <w:t>О признании утратившим силу постановления администрации Минского сельского поселения от 27.01.2025 года № 3 «Об утверждении порядка</w:t>
      </w:r>
      <w:r w:rsidR="00B41125">
        <w:t xml:space="preserve"> </w:t>
      </w:r>
      <w:r w:rsidR="00F413B2" w:rsidRPr="00F413B2">
        <w:t>ведения реестра муниципального имущества Минского сельского поселения Костромского муниципального района Костромской области»</w:t>
      </w:r>
    </w:p>
    <w:p w:rsidR="00BE726E" w:rsidRPr="00F413B2" w:rsidRDefault="00BE726E" w:rsidP="00F413B2">
      <w:pPr>
        <w:ind w:firstLine="709"/>
        <w:jc w:val="both"/>
      </w:pPr>
    </w:p>
    <w:p w:rsidR="00F413B2" w:rsidRPr="00F413B2" w:rsidRDefault="00F227B0" w:rsidP="00413733">
      <w:pPr>
        <w:ind w:firstLine="709"/>
        <w:jc w:val="both"/>
        <w:rPr>
          <w:spacing w:val="-6"/>
        </w:rPr>
      </w:pPr>
      <w:r>
        <w:t>2</w:t>
      </w:r>
      <w:r w:rsidR="00BE726E">
        <w:t xml:space="preserve">. </w:t>
      </w:r>
      <w:r w:rsidR="00F413B2" w:rsidRPr="00F413B2">
        <w:t>Постановление администрации Минского сельского поселения от 23.03.2026 №13 «</w:t>
      </w:r>
      <w:r w:rsidR="00F413B2" w:rsidRPr="00F413B2">
        <w:rPr>
          <w:spacing w:val="-6"/>
        </w:rPr>
        <w:t>О признании утратившим силу постановления администрации Минского сельского поселения от 17.10.2017г. № 102 «О перезакладке</w:t>
      </w:r>
      <w:r w:rsidR="007D7DAB">
        <w:rPr>
          <w:spacing w:val="-6"/>
        </w:rPr>
        <w:t xml:space="preserve"> </w:t>
      </w:r>
      <w:r w:rsidR="00F413B2" w:rsidRPr="00F413B2">
        <w:rPr>
          <w:spacing w:val="-6"/>
        </w:rPr>
        <w:t>похозяйственных книг учета личных подсобных хозяйств»</w:t>
      </w:r>
    </w:p>
    <w:p w:rsidR="00BE726E" w:rsidRDefault="00BE726E" w:rsidP="00942EE5">
      <w:pPr>
        <w:ind w:firstLine="709"/>
        <w:jc w:val="both"/>
      </w:pPr>
    </w:p>
    <w:p w:rsidR="00F413B2" w:rsidRDefault="00F227B0" w:rsidP="00413733">
      <w:pPr>
        <w:suppressAutoHyphens/>
        <w:ind w:firstLine="709"/>
        <w:jc w:val="both"/>
        <w:rPr>
          <w:lang w:eastAsia="ar-SA"/>
        </w:rPr>
      </w:pPr>
      <w:r w:rsidRPr="00F413B2">
        <w:t>3</w:t>
      </w:r>
      <w:r w:rsidR="00BE726E" w:rsidRPr="00F413B2">
        <w:t xml:space="preserve">. </w:t>
      </w:r>
      <w:r w:rsidR="00F413B2" w:rsidRPr="00F413B2">
        <w:t>Постановление администрации Минского сельск</w:t>
      </w:r>
      <w:r w:rsidR="00F413B2">
        <w:t xml:space="preserve">ого поселения от 23.03.2026 №14 </w:t>
      </w:r>
      <w:r w:rsidR="00F413B2" w:rsidRPr="00F413B2">
        <w:t>«</w:t>
      </w:r>
      <w:r w:rsidR="00F413B2" w:rsidRPr="00F413B2">
        <w:rPr>
          <w:lang w:eastAsia="ar-SA"/>
        </w:rPr>
        <w:t>Об утверждении административного регламента предоставления администрацией Минского сельского поселения Костромского муниципального района Костромской области муниципальной услуги "Согласование переустройства и (или) перепланировки помещений в многоквартирном доме»</w:t>
      </w:r>
    </w:p>
    <w:p w:rsidR="006170A0" w:rsidRDefault="006170A0" w:rsidP="00413733">
      <w:pPr>
        <w:suppressAutoHyphens/>
        <w:ind w:firstLine="709"/>
        <w:jc w:val="both"/>
        <w:rPr>
          <w:lang w:eastAsia="ar-SA"/>
        </w:rPr>
      </w:pPr>
    </w:p>
    <w:p w:rsidR="006170A0" w:rsidRDefault="006170A0" w:rsidP="006170A0">
      <w:pPr>
        <w:suppressAutoHyphens/>
        <w:ind w:firstLine="709"/>
        <w:jc w:val="both"/>
        <w:rPr>
          <w:lang w:eastAsia="ar-SA"/>
        </w:rPr>
      </w:pPr>
      <w:r w:rsidRPr="006170A0">
        <w:rPr>
          <w:lang w:eastAsia="ar-SA"/>
        </w:rPr>
        <w:t>4. Постановление администрации Минского сельского поселения от 23.03.2026 №15 «О запрете выхода (выезда) людей (техники) на лед водных объектов, расположенных на территории Минского сельского поселения Костромского муниципального района Костромской области</w:t>
      </w:r>
    </w:p>
    <w:p w:rsidR="003C287D" w:rsidRDefault="003C287D" w:rsidP="006170A0">
      <w:pPr>
        <w:suppressAutoHyphens/>
        <w:ind w:firstLine="709"/>
        <w:jc w:val="both"/>
        <w:rPr>
          <w:lang w:eastAsia="ar-SA"/>
        </w:rPr>
      </w:pPr>
    </w:p>
    <w:p w:rsidR="003C287D" w:rsidRPr="00DF42A7" w:rsidRDefault="003C287D" w:rsidP="002D4664">
      <w:pPr>
        <w:autoSpaceDE w:val="0"/>
        <w:autoSpaceDN w:val="0"/>
        <w:adjustRightInd w:val="0"/>
        <w:ind w:firstLine="709"/>
        <w:jc w:val="both"/>
      </w:pPr>
      <w:bookmarkStart w:id="0" w:name="_GoBack"/>
      <w:bookmarkEnd w:id="0"/>
      <w:r>
        <w:rPr>
          <w:lang w:eastAsia="ar-SA"/>
        </w:rPr>
        <w:t xml:space="preserve">5. </w:t>
      </w:r>
      <w:r w:rsidR="002D4664" w:rsidRPr="006170A0">
        <w:rPr>
          <w:lang w:eastAsia="ar-SA"/>
        </w:rPr>
        <w:t>Постановление администрации Минского сельск</w:t>
      </w:r>
      <w:r w:rsidR="002D4664">
        <w:rPr>
          <w:lang w:eastAsia="ar-SA"/>
        </w:rPr>
        <w:t>ого поселения от 23.03.2026 №16 «</w:t>
      </w:r>
      <w:r w:rsidRPr="00DF42A7">
        <w:rPr>
          <w:bCs/>
        </w:rPr>
        <w:t>О введении временного ограничения движения транспортных средств по автомобильным дорогам общего пользования местного значения в границах населенных пунктов Минского сельского поселения Костромского муниципального района Костромской области</w:t>
      </w:r>
      <w:r w:rsidRPr="00DF42A7">
        <w:t xml:space="preserve"> в 2026 году</w:t>
      </w:r>
      <w:r w:rsidR="002D4664">
        <w:t>»</w:t>
      </w:r>
    </w:p>
    <w:p w:rsidR="003C287D" w:rsidRPr="006170A0" w:rsidRDefault="003C287D" w:rsidP="006170A0">
      <w:pPr>
        <w:suppressAutoHyphens/>
        <w:ind w:firstLine="709"/>
        <w:jc w:val="both"/>
        <w:rPr>
          <w:lang w:eastAsia="ar-SA"/>
        </w:rPr>
      </w:pPr>
    </w:p>
    <w:p w:rsidR="006170A0" w:rsidRPr="00F413B2" w:rsidRDefault="006170A0" w:rsidP="00413733">
      <w:pPr>
        <w:suppressAutoHyphens/>
        <w:ind w:firstLine="709"/>
        <w:jc w:val="both"/>
        <w:rPr>
          <w:lang w:eastAsia="ar-SA"/>
        </w:rPr>
      </w:pPr>
    </w:p>
    <w:p w:rsidR="00BE726E" w:rsidRPr="00F413B2" w:rsidRDefault="00BE726E" w:rsidP="00F413B2">
      <w:pPr>
        <w:ind w:firstLine="709"/>
        <w:jc w:val="both"/>
      </w:pPr>
    </w:p>
    <w:p w:rsidR="00942EE5" w:rsidRDefault="00942EE5" w:rsidP="00942EE5">
      <w:pPr>
        <w:ind w:firstLine="709"/>
      </w:pPr>
      <w:r>
        <w:tab/>
        <w:t>_____________________________________________________________</w:t>
      </w:r>
    </w:p>
    <w:p w:rsidR="00942EE5" w:rsidRPr="00942EE5" w:rsidRDefault="00942EE5" w:rsidP="00942EE5">
      <w:pPr>
        <w:ind w:firstLine="709"/>
      </w:pPr>
    </w:p>
    <w:p w:rsidR="00F413B2" w:rsidRDefault="00F413B2" w:rsidP="00F413B2">
      <w:pPr>
        <w:pStyle w:val="Standard"/>
        <w:ind w:left="709"/>
        <w:jc w:val="center"/>
      </w:pPr>
      <w:r w:rsidRPr="008F6A30">
        <w:rPr>
          <w:noProof/>
          <w:sz w:val="28"/>
          <w:szCs w:val="28"/>
          <w:lang w:eastAsia="ru-RU"/>
        </w:rPr>
        <w:drawing>
          <wp:inline distT="0" distB="0" distL="0" distR="0">
            <wp:extent cx="619125" cy="771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F413B2" w:rsidRPr="00B41125" w:rsidRDefault="00F413B2" w:rsidP="00F413B2">
      <w:pPr>
        <w:jc w:val="center"/>
      </w:pPr>
      <w:r w:rsidRPr="00B41125">
        <w:t>АДМИНИСТРАЦИЯ МИНСКОГО СЕЛЬСКОГО ПОСЕЛЕНИЯ</w:t>
      </w:r>
    </w:p>
    <w:p w:rsidR="00F413B2" w:rsidRPr="00B41125" w:rsidRDefault="00F413B2" w:rsidP="00F413B2">
      <w:pPr>
        <w:jc w:val="center"/>
      </w:pPr>
      <w:r w:rsidRPr="00B41125">
        <w:t>КОСТРОМСКОГО МУНИЦИПАЛЬНОГО РАЙОНА</w:t>
      </w:r>
    </w:p>
    <w:p w:rsidR="00F413B2" w:rsidRPr="00B41125" w:rsidRDefault="00F413B2" w:rsidP="00F413B2">
      <w:pPr>
        <w:jc w:val="center"/>
      </w:pPr>
      <w:r w:rsidRPr="00B41125">
        <w:t>КОСТРОМСКОЙ ОБЛАСТИ</w:t>
      </w:r>
    </w:p>
    <w:p w:rsidR="00F413B2" w:rsidRPr="00B41125" w:rsidRDefault="00F413B2" w:rsidP="00F413B2">
      <w:pPr>
        <w:jc w:val="center"/>
      </w:pPr>
    </w:p>
    <w:p w:rsidR="00F413B2" w:rsidRPr="00B41125" w:rsidRDefault="00F413B2" w:rsidP="00F413B2">
      <w:pPr>
        <w:jc w:val="center"/>
      </w:pPr>
      <w:r w:rsidRPr="00B41125">
        <w:rPr>
          <w:b/>
          <w:bCs/>
        </w:rPr>
        <w:lastRenderedPageBreak/>
        <w:t>П О С Т А Н О В Л Е Н И Е</w:t>
      </w:r>
    </w:p>
    <w:p w:rsidR="00F413B2" w:rsidRPr="00B41125" w:rsidRDefault="00F413B2" w:rsidP="00F413B2">
      <w:pPr>
        <w:jc w:val="center"/>
      </w:pPr>
    </w:p>
    <w:p w:rsidR="00F413B2" w:rsidRPr="00B41125" w:rsidRDefault="003C287D" w:rsidP="00F413B2">
      <w:pPr>
        <w:jc w:val="center"/>
      </w:pPr>
      <w:r w:rsidRPr="00B41125">
        <w:rPr>
          <w:spacing w:val="-6"/>
        </w:rPr>
        <w:t xml:space="preserve">от «23» марта 2026 г. № 12 </w:t>
      </w:r>
      <w:r w:rsidR="00F413B2" w:rsidRPr="00B41125">
        <w:rPr>
          <w:spacing w:val="-6"/>
        </w:rPr>
        <w:tab/>
      </w:r>
      <w:r w:rsidR="00F413B2" w:rsidRPr="00B41125">
        <w:rPr>
          <w:spacing w:val="-6"/>
        </w:rPr>
        <w:tab/>
        <w:t xml:space="preserve">                                    с. Минское</w:t>
      </w:r>
    </w:p>
    <w:p w:rsidR="00F413B2" w:rsidRPr="00B41125" w:rsidRDefault="00F413B2" w:rsidP="00F413B2">
      <w:pPr>
        <w:rPr>
          <w:spacing w:val="-6"/>
        </w:rPr>
      </w:pPr>
    </w:p>
    <w:p w:rsidR="00F413B2" w:rsidRPr="00B41125" w:rsidRDefault="00F413B2" w:rsidP="00F413B2">
      <w:pPr>
        <w:jc w:val="center"/>
        <w:rPr>
          <w:b/>
        </w:rPr>
      </w:pPr>
      <w:r w:rsidRPr="00B41125">
        <w:rPr>
          <w:b/>
        </w:rPr>
        <w:t>О признании утратившим силу постановленияадминистрации Минского сельского поселенияот 27.01.2025 года № 3 «Об утверждении порядка</w:t>
      </w:r>
    </w:p>
    <w:p w:rsidR="00F413B2" w:rsidRPr="00B41125" w:rsidRDefault="00F413B2" w:rsidP="00F413B2">
      <w:pPr>
        <w:jc w:val="center"/>
        <w:rPr>
          <w:b/>
        </w:rPr>
      </w:pPr>
      <w:r w:rsidRPr="00B41125">
        <w:rPr>
          <w:b/>
        </w:rPr>
        <w:t>ведения реестра муниципального имуществаМинского сельскогопоселения Костромскогомуниципального района Костромской области»</w:t>
      </w:r>
    </w:p>
    <w:p w:rsidR="00F413B2" w:rsidRPr="00B41125" w:rsidRDefault="00F413B2" w:rsidP="00F413B2"/>
    <w:p w:rsidR="00F413B2" w:rsidRPr="00B41125" w:rsidRDefault="00F413B2" w:rsidP="00F413B2">
      <w:pPr>
        <w:jc w:val="both"/>
        <w:rPr>
          <w:iCs/>
          <w:spacing w:val="1"/>
        </w:rPr>
      </w:pPr>
      <w:r w:rsidRPr="00B41125">
        <w:rPr>
          <w:bCs/>
          <w:iCs/>
        </w:rPr>
        <w:tab/>
      </w:r>
      <w:r w:rsidRPr="00B41125">
        <w:t>В целях приведения в соответствие нормативных правовых актов в соответствие с действующим законодательством, в связи с признанием утратившим силу положений ст. 51 Федерального закона от 06.10.2003 № 131-ФЗ «Об общих принципах организации местного самоуправления», руководствуясь ст. 14 Федерального закона Российской Федерации № 131-ФЗ от 06.10.2003 «Об общих принципах организации местного самоуправления в РФ», Уставом</w:t>
      </w:r>
      <w:r w:rsidRPr="00B41125">
        <w:rPr>
          <w:iCs/>
          <w:spacing w:val="-2"/>
        </w:rPr>
        <w:t xml:space="preserve"> муниципального образования Минское сельское поселения Костромского муниципального района Костромской области, </w:t>
      </w:r>
      <w:r w:rsidRPr="00B41125">
        <w:rPr>
          <w:iCs/>
          <w:spacing w:val="1"/>
        </w:rPr>
        <w:t>администрация Минского сельского поселения</w:t>
      </w:r>
    </w:p>
    <w:p w:rsidR="00F413B2" w:rsidRPr="00B41125" w:rsidRDefault="00F413B2" w:rsidP="00F413B2">
      <w:pPr>
        <w:ind w:firstLine="720"/>
        <w:jc w:val="both"/>
      </w:pPr>
      <w:r w:rsidRPr="00B41125">
        <w:rPr>
          <w:spacing w:val="1"/>
        </w:rPr>
        <w:t>ПОСТАНОВЛЯЕТ:</w:t>
      </w:r>
      <w:r w:rsidRPr="00B41125">
        <w:tab/>
      </w:r>
    </w:p>
    <w:p w:rsidR="00F413B2" w:rsidRPr="00B41125" w:rsidRDefault="00F413B2" w:rsidP="00F413B2">
      <w:pPr>
        <w:jc w:val="both"/>
      </w:pPr>
      <w:r w:rsidRPr="00B41125">
        <w:tab/>
        <w:t>1. Признать утратившим силу постановление администрации Минского сельского поселения от 27.01.2025 года № 3 «Об утверждении порядка ведения реестра муниципального имущества Минского сельского поселения Костромского муниципального района Костромской области».</w:t>
      </w:r>
    </w:p>
    <w:p w:rsidR="00F413B2" w:rsidRPr="00B41125" w:rsidRDefault="00F413B2" w:rsidP="00F413B2">
      <w:pPr>
        <w:jc w:val="both"/>
      </w:pPr>
      <w:r w:rsidRPr="00B41125">
        <w:tab/>
        <w:t>2. Настоящее постановление вступает в силу с момента подписания, подлежит опубликованию в информационном бюллетене «Минский вестник».</w:t>
      </w:r>
    </w:p>
    <w:p w:rsidR="00F413B2" w:rsidRPr="00B41125" w:rsidRDefault="00F413B2" w:rsidP="00F413B2">
      <w:pPr>
        <w:jc w:val="both"/>
      </w:pPr>
    </w:p>
    <w:p w:rsidR="00B41125" w:rsidRPr="00B41125" w:rsidRDefault="00B41125" w:rsidP="00F413B2">
      <w:pPr>
        <w:jc w:val="both"/>
        <w:rPr>
          <w:rFonts w:eastAsia="Calibri"/>
          <w:lang w:eastAsia="en-US"/>
        </w:rPr>
      </w:pPr>
      <w:r w:rsidRPr="00B41125">
        <w:rPr>
          <w:rFonts w:eastAsia="Calibri"/>
          <w:lang w:eastAsia="en-US"/>
        </w:rPr>
        <w:t>Временно исполняющий полномочия главы</w:t>
      </w:r>
    </w:p>
    <w:p w:rsidR="00B41125" w:rsidRDefault="00B41125" w:rsidP="00F413B2">
      <w:pPr>
        <w:jc w:val="both"/>
        <w:rPr>
          <w:rFonts w:eastAsia="Calibri"/>
          <w:lang w:eastAsia="en-US"/>
        </w:rPr>
      </w:pPr>
      <w:r w:rsidRPr="00B41125">
        <w:rPr>
          <w:rFonts w:eastAsia="Calibri"/>
          <w:lang w:eastAsia="en-US"/>
        </w:rPr>
        <w:t>Минского сельского поселения</w:t>
      </w:r>
      <w:r>
        <w:rPr>
          <w:rFonts w:eastAsia="Calibri"/>
          <w:lang w:eastAsia="en-US"/>
        </w:rPr>
        <w:t xml:space="preserve"> </w:t>
      </w:r>
      <w:r w:rsidRPr="00B41125">
        <w:rPr>
          <w:rFonts w:eastAsia="Calibri"/>
          <w:lang w:eastAsia="en-US"/>
        </w:rPr>
        <w:t>Костромского</w:t>
      </w:r>
    </w:p>
    <w:p w:rsidR="00F413B2" w:rsidRPr="00B41125" w:rsidRDefault="00B41125" w:rsidP="00F413B2">
      <w:pPr>
        <w:jc w:val="both"/>
        <w:rPr>
          <w:rFonts w:eastAsia="Calibri"/>
          <w:lang w:eastAsia="en-US"/>
        </w:rPr>
      </w:pPr>
      <w:r w:rsidRPr="00B41125">
        <w:rPr>
          <w:rFonts w:eastAsia="Calibri"/>
          <w:lang w:eastAsia="en-US"/>
        </w:rPr>
        <w:t>муниципального района</w:t>
      </w:r>
      <w:r>
        <w:rPr>
          <w:rFonts w:eastAsia="Calibri"/>
          <w:lang w:eastAsia="en-US"/>
        </w:rPr>
        <w:t xml:space="preserve"> </w:t>
      </w:r>
      <w:r w:rsidRPr="00B41125">
        <w:rPr>
          <w:rFonts w:eastAsia="Calibri"/>
          <w:lang w:eastAsia="en-US"/>
        </w:rPr>
        <w:t xml:space="preserve">Костромской области                                       </w:t>
      </w:r>
      <w:r>
        <w:rPr>
          <w:rFonts w:eastAsia="Calibri"/>
          <w:lang w:eastAsia="en-US"/>
        </w:rPr>
        <w:t xml:space="preserve">                 </w:t>
      </w:r>
      <w:r w:rsidR="00F413B2" w:rsidRPr="00B41125">
        <w:rPr>
          <w:rFonts w:eastAsia="Calibri"/>
          <w:lang w:eastAsia="en-US"/>
        </w:rPr>
        <w:t>Л.М. Исаева</w:t>
      </w:r>
    </w:p>
    <w:p w:rsidR="00F413B2" w:rsidRDefault="00F413B2" w:rsidP="00F413B2">
      <w:pPr>
        <w:pStyle w:val="Standard"/>
        <w:rPr>
          <w:b/>
          <w:bCs/>
          <w:sz w:val="28"/>
          <w:szCs w:val="28"/>
        </w:rPr>
      </w:pPr>
    </w:p>
    <w:p w:rsidR="00F413B2" w:rsidRDefault="00F413B2" w:rsidP="00F413B2">
      <w:pPr>
        <w:pStyle w:val="Standard"/>
        <w:rPr>
          <w:b/>
          <w:bCs/>
          <w:sz w:val="28"/>
          <w:szCs w:val="28"/>
        </w:rPr>
      </w:pPr>
      <w:r>
        <w:rPr>
          <w:b/>
          <w:bCs/>
          <w:sz w:val="28"/>
          <w:szCs w:val="28"/>
        </w:rPr>
        <w:t>*******************************************************************</w:t>
      </w:r>
    </w:p>
    <w:p w:rsidR="00F413B2" w:rsidRDefault="00F413B2" w:rsidP="00F413B2">
      <w:pPr>
        <w:pStyle w:val="Standard"/>
        <w:rPr>
          <w:b/>
          <w:bCs/>
          <w:sz w:val="28"/>
          <w:szCs w:val="28"/>
        </w:rPr>
      </w:pPr>
    </w:p>
    <w:p w:rsidR="00F413B2" w:rsidRDefault="00F413B2" w:rsidP="00F413B2">
      <w:pPr>
        <w:pStyle w:val="Standard"/>
        <w:ind w:left="709"/>
        <w:jc w:val="center"/>
      </w:pPr>
      <w:r w:rsidRPr="005C2E76">
        <w:rPr>
          <w:noProof/>
          <w:sz w:val="28"/>
          <w:szCs w:val="28"/>
          <w:lang w:eastAsia="ru-RU"/>
        </w:rPr>
        <w:drawing>
          <wp:inline distT="0" distB="0" distL="0" distR="0">
            <wp:extent cx="619125" cy="771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F413B2" w:rsidRPr="00B41125" w:rsidRDefault="00F413B2" w:rsidP="00F413B2">
      <w:pPr>
        <w:jc w:val="center"/>
      </w:pPr>
      <w:r w:rsidRPr="00B41125">
        <w:t>АДМИНИСТРАЦИЯ МИНСКОГО СЕЛЬСКОГО ПОСЕЛЕНИЯ</w:t>
      </w:r>
    </w:p>
    <w:p w:rsidR="00F413B2" w:rsidRPr="00B41125" w:rsidRDefault="00F413B2" w:rsidP="00F413B2">
      <w:pPr>
        <w:jc w:val="center"/>
      </w:pPr>
      <w:r w:rsidRPr="00B41125">
        <w:t>КОСТРОМСКОГО МУНИЦИПАЛЬНОГО РАЙОНА</w:t>
      </w:r>
    </w:p>
    <w:p w:rsidR="00F413B2" w:rsidRPr="00B41125" w:rsidRDefault="00F413B2" w:rsidP="00F413B2">
      <w:pPr>
        <w:jc w:val="center"/>
      </w:pPr>
      <w:r w:rsidRPr="00B41125">
        <w:t>КОСТРОМСКОЙ ОБЛАСТИ</w:t>
      </w:r>
    </w:p>
    <w:p w:rsidR="00F413B2" w:rsidRPr="00B41125" w:rsidRDefault="00F413B2" w:rsidP="00F413B2">
      <w:pPr>
        <w:jc w:val="center"/>
      </w:pPr>
    </w:p>
    <w:p w:rsidR="00F413B2" w:rsidRPr="00B41125" w:rsidRDefault="00F413B2" w:rsidP="00F413B2">
      <w:pPr>
        <w:jc w:val="center"/>
      </w:pPr>
      <w:r w:rsidRPr="00B41125">
        <w:rPr>
          <w:b/>
          <w:bCs/>
        </w:rPr>
        <w:t>П О С Т А Н О В Л Е Н И Е</w:t>
      </w:r>
    </w:p>
    <w:p w:rsidR="00F413B2" w:rsidRPr="00B41125" w:rsidRDefault="00F413B2" w:rsidP="00F413B2">
      <w:pPr>
        <w:jc w:val="center"/>
      </w:pPr>
    </w:p>
    <w:p w:rsidR="00F413B2" w:rsidRPr="00B41125" w:rsidRDefault="00F413B2" w:rsidP="00F413B2">
      <w:pPr>
        <w:jc w:val="center"/>
      </w:pPr>
      <w:r w:rsidRPr="00B41125">
        <w:rPr>
          <w:spacing w:val="-6"/>
        </w:rPr>
        <w:t xml:space="preserve">от «23» марта 2026 г. № 13        </w:t>
      </w:r>
      <w:r w:rsidRPr="00B41125">
        <w:rPr>
          <w:spacing w:val="-6"/>
        </w:rPr>
        <w:tab/>
      </w:r>
      <w:r w:rsidRPr="00B41125">
        <w:rPr>
          <w:spacing w:val="-6"/>
        </w:rPr>
        <w:tab/>
      </w:r>
      <w:r w:rsidRPr="00B41125">
        <w:rPr>
          <w:spacing w:val="-6"/>
        </w:rPr>
        <w:tab/>
      </w:r>
      <w:r w:rsidRPr="00B41125">
        <w:rPr>
          <w:spacing w:val="-6"/>
        </w:rPr>
        <w:tab/>
        <w:t xml:space="preserve">                          </w:t>
      </w:r>
      <w:r w:rsidR="00B41125">
        <w:rPr>
          <w:spacing w:val="-6"/>
        </w:rPr>
        <w:t xml:space="preserve">              </w:t>
      </w:r>
      <w:r w:rsidRPr="00B41125">
        <w:rPr>
          <w:spacing w:val="-6"/>
        </w:rPr>
        <w:t xml:space="preserve">  с. Минское</w:t>
      </w:r>
    </w:p>
    <w:p w:rsidR="00F413B2" w:rsidRPr="00B41125" w:rsidRDefault="00F413B2" w:rsidP="00F413B2">
      <w:pPr>
        <w:rPr>
          <w:spacing w:val="-6"/>
        </w:rPr>
      </w:pPr>
    </w:p>
    <w:p w:rsidR="00F413B2" w:rsidRPr="00B41125" w:rsidRDefault="00F413B2" w:rsidP="00F413B2">
      <w:pPr>
        <w:jc w:val="center"/>
        <w:rPr>
          <w:b/>
          <w:spacing w:val="-6"/>
        </w:rPr>
      </w:pPr>
      <w:r w:rsidRPr="00B41125">
        <w:rPr>
          <w:b/>
          <w:spacing w:val="-6"/>
        </w:rPr>
        <w:t>О признании утратившим силу постановления</w:t>
      </w:r>
      <w:r w:rsidR="00B41125" w:rsidRPr="00B41125">
        <w:rPr>
          <w:b/>
          <w:spacing w:val="-6"/>
        </w:rPr>
        <w:t xml:space="preserve"> </w:t>
      </w:r>
      <w:r w:rsidRPr="00B41125">
        <w:rPr>
          <w:b/>
          <w:spacing w:val="-6"/>
        </w:rPr>
        <w:t>администрации Минского сельского поселения</w:t>
      </w:r>
      <w:r w:rsidR="00B41125" w:rsidRPr="00B41125">
        <w:rPr>
          <w:b/>
          <w:spacing w:val="-6"/>
        </w:rPr>
        <w:t xml:space="preserve"> </w:t>
      </w:r>
      <w:r w:rsidRPr="00B41125">
        <w:rPr>
          <w:b/>
          <w:spacing w:val="-6"/>
        </w:rPr>
        <w:t>от 17.10.2017г. № 102 «О перезакладке</w:t>
      </w:r>
      <w:r w:rsidR="007D7DAB" w:rsidRPr="00B41125">
        <w:rPr>
          <w:b/>
          <w:spacing w:val="-6"/>
        </w:rPr>
        <w:t xml:space="preserve"> </w:t>
      </w:r>
      <w:r w:rsidRPr="00B41125">
        <w:rPr>
          <w:b/>
          <w:spacing w:val="-6"/>
        </w:rPr>
        <w:t>похозяйственных книг учета личных подсобных хозяйств»</w:t>
      </w:r>
    </w:p>
    <w:p w:rsidR="00F413B2" w:rsidRPr="00B41125" w:rsidRDefault="00F413B2" w:rsidP="00F413B2">
      <w:pPr>
        <w:jc w:val="center"/>
        <w:rPr>
          <w:b/>
          <w:spacing w:val="-6"/>
        </w:rPr>
      </w:pPr>
    </w:p>
    <w:p w:rsidR="00F413B2" w:rsidRPr="00B41125" w:rsidRDefault="00F413B2" w:rsidP="00F413B2">
      <w:pPr>
        <w:jc w:val="both"/>
        <w:rPr>
          <w:iCs/>
          <w:spacing w:val="1"/>
        </w:rPr>
      </w:pPr>
      <w:r w:rsidRPr="00B41125">
        <w:rPr>
          <w:bCs/>
          <w:iCs/>
        </w:rPr>
        <w:tab/>
      </w:r>
      <w:r w:rsidRPr="00B41125">
        <w:t>В целях приведения в соответствие нормативных правовых актов в соответствие с действующим законодательством, в связи с признанием утратившим силу  Приказа Министерства сельского хозяйства Российской Федерации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руководствуясь Федеральным законом Российской Федерации № 131-ФЗ от 06.10.2003 «Об общих принципах организации местного самоуправления в РФ», Уставом</w:t>
      </w:r>
      <w:r w:rsidRPr="00B41125">
        <w:rPr>
          <w:iCs/>
          <w:spacing w:val="-2"/>
        </w:rPr>
        <w:t xml:space="preserve"> муниципального </w:t>
      </w:r>
      <w:r w:rsidRPr="00B41125">
        <w:rPr>
          <w:iCs/>
          <w:spacing w:val="-2"/>
        </w:rPr>
        <w:lastRenderedPageBreak/>
        <w:t xml:space="preserve">образования Минское сельское поселения Костромского муниципального района Костромской области, </w:t>
      </w:r>
      <w:r w:rsidRPr="00B41125">
        <w:rPr>
          <w:iCs/>
          <w:spacing w:val="1"/>
        </w:rPr>
        <w:t>администрация Минского сельского поселения,</w:t>
      </w:r>
    </w:p>
    <w:p w:rsidR="00F413B2" w:rsidRPr="00B41125" w:rsidRDefault="00F413B2" w:rsidP="00F413B2">
      <w:pPr>
        <w:ind w:firstLine="720"/>
        <w:jc w:val="both"/>
      </w:pPr>
      <w:r w:rsidRPr="00B41125">
        <w:rPr>
          <w:spacing w:val="1"/>
        </w:rPr>
        <w:t>ПОСТАНОВЛЯЕТ:</w:t>
      </w:r>
      <w:r w:rsidRPr="00B41125">
        <w:tab/>
      </w:r>
    </w:p>
    <w:p w:rsidR="00F413B2" w:rsidRPr="00B41125" w:rsidRDefault="00F413B2" w:rsidP="00F413B2">
      <w:pPr>
        <w:jc w:val="both"/>
      </w:pPr>
      <w:r w:rsidRPr="00B41125">
        <w:tab/>
        <w:t>1. Признать утратившим силу постановление администрации Минского сельского поселения от 17.10.2017г. № 102 «О перезакладке</w:t>
      </w:r>
      <w:r w:rsidR="007D7DAB" w:rsidRPr="00B41125">
        <w:t xml:space="preserve"> </w:t>
      </w:r>
      <w:r w:rsidRPr="00B41125">
        <w:t>похозяйственных книг учета личных подсобных хозяйств».</w:t>
      </w:r>
    </w:p>
    <w:p w:rsidR="00F413B2" w:rsidRPr="00B41125" w:rsidRDefault="00F413B2" w:rsidP="00F413B2">
      <w:pPr>
        <w:jc w:val="both"/>
      </w:pPr>
      <w:r w:rsidRPr="00B41125">
        <w:tab/>
        <w:t>2. Настоящее постановление вступает в силу с момента подписания, подлежит опубликованию в информационном бюллетене «Минский вестник».</w:t>
      </w:r>
    </w:p>
    <w:p w:rsidR="00F413B2" w:rsidRPr="00B41125" w:rsidRDefault="00F413B2" w:rsidP="00F413B2">
      <w:pPr>
        <w:jc w:val="both"/>
      </w:pPr>
    </w:p>
    <w:p w:rsidR="00B41125" w:rsidRDefault="00B41125" w:rsidP="00F413B2">
      <w:pPr>
        <w:jc w:val="both"/>
        <w:rPr>
          <w:rFonts w:eastAsia="Calibri"/>
          <w:lang w:eastAsia="en-US"/>
        </w:rPr>
      </w:pPr>
      <w:r w:rsidRPr="00B41125">
        <w:rPr>
          <w:rFonts w:eastAsia="Calibri"/>
          <w:lang w:eastAsia="en-US"/>
        </w:rPr>
        <w:t>Временно исполняющий полномочия главы</w:t>
      </w:r>
    </w:p>
    <w:p w:rsidR="00B41125" w:rsidRDefault="00B41125" w:rsidP="00F413B2">
      <w:pPr>
        <w:jc w:val="both"/>
        <w:rPr>
          <w:rFonts w:eastAsia="Calibri"/>
          <w:lang w:eastAsia="en-US"/>
        </w:rPr>
      </w:pPr>
      <w:r w:rsidRPr="00B41125">
        <w:rPr>
          <w:rFonts w:eastAsia="Calibri"/>
          <w:lang w:eastAsia="en-US"/>
        </w:rPr>
        <w:t>Минского сельского поселения Костромского</w:t>
      </w:r>
    </w:p>
    <w:p w:rsidR="00F413B2" w:rsidRPr="00B41125" w:rsidRDefault="00B41125" w:rsidP="00F413B2">
      <w:pPr>
        <w:jc w:val="both"/>
        <w:rPr>
          <w:rFonts w:eastAsia="Calibri"/>
          <w:lang w:eastAsia="en-US"/>
        </w:rPr>
      </w:pPr>
      <w:r w:rsidRPr="00B41125">
        <w:rPr>
          <w:rFonts w:eastAsia="Calibri"/>
          <w:lang w:eastAsia="en-US"/>
        </w:rPr>
        <w:t>муниципального района Костромской области</w:t>
      </w:r>
      <w:r w:rsidR="00F413B2" w:rsidRPr="00B41125">
        <w:rPr>
          <w:rFonts w:eastAsia="Calibri"/>
          <w:lang w:eastAsia="en-US"/>
        </w:rPr>
        <w:tab/>
        <w:t xml:space="preserve">                                           </w:t>
      </w:r>
      <w:r>
        <w:rPr>
          <w:rFonts w:eastAsia="Calibri"/>
          <w:lang w:eastAsia="en-US"/>
        </w:rPr>
        <w:t xml:space="preserve">           </w:t>
      </w:r>
      <w:r w:rsidR="00F413B2" w:rsidRPr="00B41125">
        <w:rPr>
          <w:rFonts w:eastAsia="Calibri"/>
          <w:lang w:eastAsia="en-US"/>
        </w:rPr>
        <w:t>Л.М. Исаева</w:t>
      </w:r>
    </w:p>
    <w:p w:rsidR="00F413B2" w:rsidRPr="00B41125" w:rsidRDefault="00F413B2" w:rsidP="00F413B2">
      <w:pPr>
        <w:jc w:val="both"/>
        <w:rPr>
          <w:rFonts w:eastAsia="Calibri"/>
          <w:lang w:eastAsia="en-US"/>
        </w:rPr>
      </w:pPr>
    </w:p>
    <w:p w:rsidR="00F413B2" w:rsidRPr="00B41125" w:rsidRDefault="00F413B2" w:rsidP="00F413B2">
      <w:pPr>
        <w:jc w:val="both"/>
        <w:rPr>
          <w:rFonts w:eastAsia="Calibri"/>
          <w:lang w:eastAsia="en-US"/>
        </w:rPr>
      </w:pPr>
      <w:r w:rsidRPr="00B41125">
        <w:rPr>
          <w:rFonts w:eastAsia="Calibri"/>
          <w:lang w:eastAsia="en-US"/>
        </w:rPr>
        <w:t>******************************************************************</w:t>
      </w:r>
      <w:r w:rsidR="00B41125">
        <w:rPr>
          <w:rFonts w:eastAsia="Calibri"/>
          <w:lang w:eastAsia="en-US"/>
        </w:rPr>
        <w:t>************</w:t>
      </w:r>
      <w:r w:rsidRPr="00B41125">
        <w:rPr>
          <w:rFonts w:eastAsia="Calibri"/>
          <w:lang w:eastAsia="en-US"/>
        </w:rPr>
        <w:t>*</w:t>
      </w:r>
    </w:p>
    <w:p w:rsidR="00A706AF" w:rsidRPr="00B41125" w:rsidRDefault="00A706AF" w:rsidP="00F413B2">
      <w:pPr>
        <w:jc w:val="both"/>
        <w:rPr>
          <w:rFonts w:eastAsia="Calibri"/>
          <w:lang w:eastAsia="en-US"/>
        </w:rPr>
      </w:pPr>
    </w:p>
    <w:p w:rsidR="00A706AF" w:rsidRPr="00B41125" w:rsidRDefault="00A706AF" w:rsidP="00A706AF">
      <w:pPr>
        <w:widowControl w:val="0"/>
        <w:suppressAutoHyphens/>
        <w:autoSpaceDN w:val="0"/>
        <w:jc w:val="center"/>
        <w:textAlignment w:val="baseline"/>
        <w:rPr>
          <w:rFonts w:eastAsia="Lucida Sans Unicode"/>
          <w:kern w:val="3"/>
          <w:lang w:eastAsia="zh-CN" w:bidi="hi-IN"/>
        </w:rPr>
      </w:pPr>
      <w:r w:rsidRPr="00B41125">
        <w:rPr>
          <w:rFonts w:eastAsia="Calibri"/>
          <w:noProof/>
        </w:rPr>
        <w:drawing>
          <wp:inline distT="0" distB="0" distL="0" distR="0">
            <wp:extent cx="619125" cy="7715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A706AF" w:rsidRPr="00B41125" w:rsidRDefault="00A706AF" w:rsidP="00A706AF">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АДМИНИСТРАЦИЯ МИНСКОГО СЕЛЬСКОГО ПОСЕЛЕНИЯ</w:t>
      </w:r>
    </w:p>
    <w:p w:rsidR="00A706AF" w:rsidRPr="00B41125" w:rsidRDefault="00A706AF" w:rsidP="00A706AF">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КОСТРОМСКОГО МУНИЦИПАЛЬНОГО РАЙОНА</w:t>
      </w:r>
    </w:p>
    <w:p w:rsidR="00A706AF" w:rsidRPr="00B41125" w:rsidRDefault="00A706AF" w:rsidP="00A706AF">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КОСТРОМСКОЙ ОБЛАСТИ</w:t>
      </w:r>
    </w:p>
    <w:p w:rsidR="00A706AF" w:rsidRPr="00B41125" w:rsidRDefault="00A706AF" w:rsidP="00A706AF">
      <w:pPr>
        <w:widowControl w:val="0"/>
        <w:suppressAutoHyphens/>
        <w:autoSpaceDN w:val="0"/>
        <w:ind w:firstLine="426"/>
        <w:jc w:val="center"/>
        <w:textAlignment w:val="baseline"/>
        <w:rPr>
          <w:rFonts w:eastAsia="Lucida Sans Unicode"/>
          <w:kern w:val="3"/>
          <w:lang w:eastAsia="zh-CN" w:bidi="hi-IN"/>
        </w:rPr>
      </w:pPr>
    </w:p>
    <w:p w:rsidR="00A706AF" w:rsidRPr="00B41125" w:rsidRDefault="00A706AF" w:rsidP="00A706AF">
      <w:pPr>
        <w:widowControl w:val="0"/>
        <w:suppressAutoHyphens/>
        <w:autoSpaceDN w:val="0"/>
        <w:ind w:firstLine="426"/>
        <w:jc w:val="center"/>
        <w:textAlignment w:val="baseline"/>
        <w:rPr>
          <w:rFonts w:eastAsia="Lucida Sans Unicode"/>
          <w:b/>
          <w:kern w:val="3"/>
          <w:lang w:eastAsia="zh-CN" w:bidi="hi-IN"/>
        </w:rPr>
      </w:pPr>
      <w:r w:rsidRPr="00B41125">
        <w:rPr>
          <w:rFonts w:eastAsia="Lucida Sans Unicode"/>
          <w:b/>
          <w:kern w:val="3"/>
          <w:lang w:eastAsia="zh-CN" w:bidi="hi-IN"/>
        </w:rPr>
        <w:t>П О С Т А Н О В Л Е Н И Е</w:t>
      </w:r>
    </w:p>
    <w:p w:rsidR="00A706AF" w:rsidRPr="00B41125" w:rsidRDefault="00A706AF" w:rsidP="00A706AF">
      <w:pPr>
        <w:widowControl w:val="0"/>
        <w:suppressAutoHyphens/>
        <w:autoSpaceDN w:val="0"/>
        <w:ind w:firstLine="426"/>
        <w:jc w:val="center"/>
        <w:textAlignment w:val="baseline"/>
        <w:rPr>
          <w:rFonts w:eastAsia="Lucida Sans Unicode"/>
          <w:kern w:val="3"/>
          <w:lang w:eastAsia="zh-CN" w:bidi="hi-IN"/>
        </w:rPr>
      </w:pPr>
    </w:p>
    <w:p w:rsidR="00A706AF" w:rsidRPr="00B41125" w:rsidRDefault="00A706AF" w:rsidP="00A706AF">
      <w:pPr>
        <w:widowControl w:val="0"/>
        <w:suppressAutoHyphens/>
        <w:autoSpaceDN w:val="0"/>
        <w:ind w:firstLine="426"/>
        <w:textAlignment w:val="baseline"/>
        <w:rPr>
          <w:rFonts w:eastAsia="Lucida Sans Unicode"/>
          <w:kern w:val="3"/>
          <w:lang w:eastAsia="zh-CN" w:bidi="hi-IN"/>
        </w:rPr>
      </w:pPr>
      <w:r w:rsidRPr="00B41125">
        <w:rPr>
          <w:rFonts w:eastAsia="Lucida Sans Unicode"/>
          <w:kern w:val="3"/>
          <w:lang w:eastAsia="zh-CN" w:bidi="hi-IN"/>
        </w:rPr>
        <w:t xml:space="preserve">от «23» марта 2026 г.  № 14                                                   </w:t>
      </w:r>
      <w:r w:rsidR="00B41125">
        <w:rPr>
          <w:rFonts w:eastAsia="Lucida Sans Unicode"/>
          <w:kern w:val="3"/>
          <w:lang w:eastAsia="zh-CN" w:bidi="hi-IN"/>
        </w:rPr>
        <w:t xml:space="preserve">                   </w:t>
      </w:r>
      <w:r w:rsidRPr="00B41125">
        <w:rPr>
          <w:rFonts w:eastAsia="Lucida Sans Unicode"/>
          <w:kern w:val="3"/>
          <w:lang w:eastAsia="zh-CN" w:bidi="hi-IN"/>
        </w:rPr>
        <w:t xml:space="preserve">             с. Минское</w:t>
      </w:r>
    </w:p>
    <w:p w:rsidR="00A706AF" w:rsidRPr="00B41125" w:rsidRDefault="00A706AF" w:rsidP="00A706AF">
      <w:pPr>
        <w:suppressAutoHyphens/>
        <w:ind w:left="426" w:firstLine="426"/>
        <w:rPr>
          <w:b/>
          <w:bCs/>
          <w:iCs/>
          <w:lang w:eastAsia="ar-SA"/>
        </w:rPr>
      </w:pPr>
    </w:p>
    <w:p w:rsidR="00A706AF" w:rsidRPr="00B41125" w:rsidRDefault="00A706AF" w:rsidP="00A706AF">
      <w:pPr>
        <w:suppressAutoHyphens/>
        <w:ind w:left="426" w:firstLine="426"/>
        <w:jc w:val="center"/>
        <w:rPr>
          <w:b/>
          <w:lang w:eastAsia="ar-SA"/>
        </w:rPr>
      </w:pPr>
      <w:r w:rsidRPr="00B41125">
        <w:rPr>
          <w:b/>
          <w:lang w:eastAsia="ar-SA"/>
        </w:rPr>
        <w:t>Об утверждении административного регламента предоставления администрацией Минского сельского поселения Костромского муниципального района Костромской области муниципальной услуги «Согласование переустройства и (или) перепланировки помещений в многоквартирном доме»</w:t>
      </w:r>
    </w:p>
    <w:p w:rsidR="00A706AF" w:rsidRPr="00B41125" w:rsidRDefault="00A706AF" w:rsidP="00A706AF">
      <w:pPr>
        <w:suppressAutoHyphens/>
        <w:ind w:left="426" w:firstLine="426"/>
        <w:jc w:val="center"/>
        <w:rPr>
          <w:b/>
          <w:lang w:eastAsia="ar-SA"/>
        </w:rPr>
      </w:pPr>
    </w:p>
    <w:p w:rsidR="00A706AF" w:rsidRPr="00B41125" w:rsidRDefault="00A706AF" w:rsidP="00A706AF">
      <w:pPr>
        <w:suppressAutoHyphens/>
        <w:ind w:left="426" w:firstLine="426"/>
        <w:rPr>
          <w:lang w:eastAsia="ar-SA"/>
        </w:rPr>
      </w:pPr>
      <w:r w:rsidRPr="00B41125">
        <w:rPr>
          <w:lang w:eastAsia="ar-SA"/>
        </w:rPr>
        <w:t xml:space="preserve">  В соответствии с Жилищным кодексом Российской Федерации, Федеральным законом от 27.07.2010 г. № 210-Ф3 «Об организации предоставления государственных и муниципальных услуг», ст. 14 Федерального закона от 06.10.2003 г. № 131-ФЗ «Об общих принципах организации местного самоуправления в Российской Федерации», руководствуясь Уставом муниципального образования Минское сельское поселение Костромского муниципального района Костромской области, администрация Минского сельского поселения,</w:t>
      </w:r>
    </w:p>
    <w:p w:rsidR="00A706AF" w:rsidRPr="00B41125" w:rsidRDefault="00A706AF" w:rsidP="00A706AF">
      <w:pPr>
        <w:suppressAutoHyphens/>
        <w:ind w:left="426" w:firstLine="426"/>
        <w:rPr>
          <w:lang w:eastAsia="ar-SA"/>
        </w:rPr>
      </w:pPr>
    </w:p>
    <w:p w:rsidR="00A706AF" w:rsidRPr="00B41125" w:rsidRDefault="00A706AF" w:rsidP="00A706AF">
      <w:pPr>
        <w:suppressAutoHyphens/>
        <w:ind w:left="708" w:firstLine="144"/>
        <w:rPr>
          <w:lang w:eastAsia="ar-SA"/>
        </w:rPr>
      </w:pPr>
      <w:r w:rsidRPr="00B41125">
        <w:rPr>
          <w:lang w:eastAsia="ar-SA"/>
        </w:rPr>
        <w:t>ПОСТАНОВЛЯЕТ:</w:t>
      </w:r>
    </w:p>
    <w:p w:rsidR="00A706AF" w:rsidRPr="00B41125" w:rsidRDefault="00A706AF" w:rsidP="00A706AF">
      <w:pPr>
        <w:suppressAutoHyphens/>
        <w:ind w:left="708" w:firstLine="144"/>
        <w:rPr>
          <w:lang w:eastAsia="ar-SA"/>
        </w:rPr>
      </w:pPr>
    </w:p>
    <w:p w:rsidR="00A706AF" w:rsidRPr="00B41125" w:rsidRDefault="00A706AF" w:rsidP="00A706AF">
      <w:pPr>
        <w:suppressAutoHyphens/>
        <w:ind w:left="426" w:firstLine="426"/>
        <w:rPr>
          <w:lang w:eastAsia="ar-SA"/>
        </w:rPr>
      </w:pPr>
      <w:r w:rsidRPr="00B41125">
        <w:rPr>
          <w:lang w:eastAsia="ar-SA"/>
        </w:rPr>
        <w:t>1. Утвердить прилагаемый административный регламент предоставления администрацией Минского сельского поселения Костромского муниципального района Костромской области муниципальной услуги «Согласование переустройства и (или) перепланировки помещений в многоквартирном доме».</w:t>
      </w:r>
    </w:p>
    <w:p w:rsidR="00A706AF" w:rsidRPr="00B41125" w:rsidRDefault="00A706AF" w:rsidP="00A706AF">
      <w:pPr>
        <w:suppressAutoHyphens/>
        <w:spacing w:line="256" w:lineRule="auto"/>
        <w:ind w:left="426" w:firstLine="426"/>
        <w:rPr>
          <w:bCs/>
          <w:lang w:eastAsia="ar-SA"/>
        </w:rPr>
      </w:pPr>
      <w:r w:rsidRPr="00B41125">
        <w:rPr>
          <w:lang w:eastAsia="ar-SA" w:bidi="hi-IN"/>
        </w:rPr>
        <w:t xml:space="preserve"> 2. Постановление  администрации Минского сельского поселения Костромского муниципального района Костромской области от 24.06.2015 No 36 «Об утверждении административного регламента предоставления администрацией Минского сельского поселения Костромского муниципального района Костромской области муниципальной услуги по согласованию переустройства и (или) перепланировки жилых помещений, в том числе в электронном виде» (в редакции постановления  администрации Минского сельского поселения Костромского муниципального района </w:t>
      </w:r>
      <w:r w:rsidRPr="00B41125">
        <w:rPr>
          <w:lang w:eastAsia="ar-SA" w:bidi="hi-IN"/>
        </w:rPr>
        <w:lastRenderedPageBreak/>
        <w:t>Костромской области от 07.08.2015 № 45, 29.06.2016 № 127, от 06.09.2019 № 88, от 05.11.2019 № 102)признать утратившим силу.</w:t>
      </w:r>
    </w:p>
    <w:p w:rsidR="00A706AF" w:rsidRPr="00B41125" w:rsidRDefault="00A706AF" w:rsidP="00A706AF">
      <w:pPr>
        <w:suppressAutoHyphens/>
        <w:ind w:left="426" w:firstLine="426"/>
        <w:rPr>
          <w:lang w:eastAsia="ar-SA"/>
        </w:rPr>
      </w:pPr>
      <w:r w:rsidRPr="00B41125">
        <w:rPr>
          <w:lang w:eastAsia="ar-SA"/>
        </w:rPr>
        <w:t xml:space="preserve">      3.Установить, что требования к помещениям, в которых предоставляется муниципальная услуга, не применяются к зданиям, введенным в эксплуатацию до вступления в силу настоящего постановления вплоть до осуществления их реконструкции или капитального ремонта.</w:t>
      </w:r>
    </w:p>
    <w:p w:rsidR="00A706AF" w:rsidRPr="00B41125" w:rsidRDefault="00A706AF" w:rsidP="00A706AF">
      <w:pPr>
        <w:suppressAutoHyphens/>
        <w:ind w:left="426" w:firstLine="426"/>
        <w:contextualSpacing/>
        <w:rPr>
          <w:lang w:eastAsia="ar-SA"/>
        </w:rPr>
      </w:pPr>
      <w:r w:rsidRPr="00B41125">
        <w:rPr>
          <w:lang w:eastAsia="ar-SA"/>
        </w:rPr>
        <w:t xml:space="preserve">       4. Настоящее постановление вступает в силу с момента опубликования в информационном бюллетене «Минский вестник».</w:t>
      </w:r>
    </w:p>
    <w:p w:rsidR="00A706AF" w:rsidRPr="00B41125" w:rsidRDefault="00A706AF" w:rsidP="00A706AF">
      <w:pPr>
        <w:suppressAutoHyphens/>
        <w:ind w:left="426" w:firstLine="426"/>
        <w:contextualSpacing/>
        <w:rPr>
          <w:lang w:eastAsia="ar-SA"/>
        </w:rPr>
      </w:pPr>
    </w:p>
    <w:p w:rsidR="00A706AF" w:rsidRPr="00B41125" w:rsidRDefault="00A706AF" w:rsidP="00A706AF">
      <w:pPr>
        <w:suppressAutoHyphens/>
        <w:ind w:left="426" w:firstLine="426"/>
        <w:contextualSpacing/>
        <w:rPr>
          <w:lang w:eastAsia="ar-SA"/>
        </w:rPr>
      </w:pPr>
    </w:p>
    <w:p w:rsidR="00B41125" w:rsidRDefault="00B41125" w:rsidP="00A706AF">
      <w:pPr>
        <w:suppressAutoHyphens/>
        <w:ind w:left="426"/>
        <w:contextualSpacing/>
        <w:rPr>
          <w:rFonts w:eastAsia="Lucida Sans Unicode"/>
          <w:lang w:eastAsia="zh-CN" w:bidi="hi-IN"/>
        </w:rPr>
      </w:pPr>
      <w:r w:rsidRPr="00B41125">
        <w:rPr>
          <w:rFonts w:eastAsia="Lucida Sans Unicode"/>
          <w:lang w:eastAsia="zh-CN" w:bidi="hi-IN"/>
        </w:rPr>
        <w:t>Временно исполняющий полномочия главы</w:t>
      </w:r>
    </w:p>
    <w:p w:rsidR="00B41125" w:rsidRDefault="00B41125" w:rsidP="00A706AF">
      <w:pPr>
        <w:suppressAutoHyphens/>
        <w:ind w:left="426"/>
        <w:contextualSpacing/>
        <w:rPr>
          <w:rFonts w:eastAsia="Lucida Sans Unicode"/>
          <w:lang w:eastAsia="zh-CN" w:bidi="hi-IN"/>
        </w:rPr>
      </w:pPr>
      <w:r w:rsidRPr="00B41125">
        <w:rPr>
          <w:rFonts w:eastAsia="Lucida Sans Unicode"/>
          <w:lang w:eastAsia="zh-CN" w:bidi="hi-IN"/>
        </w:rPr>
        <w:t xml:space="preserve">Минского сельского поселения Костромского </w:t>
      </w:r>
    </w:p>
    <w:p w:rsidR="00A706AF" w:rsidRPr="00B41125" w:rsidRDefault="00B41125" w:rsidP="00A706AF">
      <w:pPr>
        <w:suppressAutoHyphens/>
        <w:ind w:left="426"/>
        <w:contextualSpacing/>
        <w:rPr>
          <w:rFonts w:eastAsia="Lucida Sans Unicode"/>
          <w:lang w:eastAsia="zh-CN" w:bidi="hi-IN"/>
        </w:rPr>
      </w:pPr>
      <w:r w:rsidRPr="00B41125">
        <w:rPr>
          <w:rFonts w:eastAsia="Lucida Sans Unicode"/>
          <w:lang w:eastAsia="zh-CN" w:bidi="hi-IN"/>
        </w:rPr>
        <w:t>муниципального района Костромской области</w:t>
      </w:r>
      <w:r w:rsidR="00A706AF" w:rsidRPr="00B41125">
        <w:rPr>
          <w:rFonts w:eastAsia="Lucida Sans Unicode"/>
          <w:lang w:eastAsia="zh-CN" w:bidi="hi-IN"/>
        </w:rPr>
        <w:tab/>
      </w:r>
      <w:r>
        <w:rPr>
          <w:rFonts w:eastAsia="Lucida Sans Unicode"/>
          <w:lang w:eastAsia="zh-CN" w:bidi="hi-IN"/>
        </w:rPr>
        <w:t xml:space="preserve">       </w:t>
      </w:r>
      <w:r w:rsidR="00A706AF" w:rsidRPr="00B41125">
        <w:rPr>
          <w:rFonts w:eastAsia="Lucida Sans Unicode"/>
          <w:lang w:eastAsia="zh-CN" w:bidi="hi-IN"/>
        </w:rPr>
        <w:t xml:space="preserve">                                 Л.М. Исаева</w:t>
      </w:r>
    </w:p>
    <w:p w:rsidR="00A706AF" w:rsidRPr="00B41125" w:rsidRDefault="00A706AF" w:rsidP="00A706AF">
      <w:pPr>
        <w:suppressAutoHyphens/>
        <w:ind w:left="426"/>
        <w:contextualSpacing/>
        <w:rPr>
          <w:rFonts w:eastAsia="Lucida Sans Unicode"/>
          <w:lang w:eastAsia="zh-CN" w:bidi="hi-IN"/>
        </w:rPr>
      </w:pPr>
    </w:p>
    <w:p w:rsidR="00A706AF" w:rsidRPr="00B41125" w:rsidRDefault="00A706AF" w:rsidP="00A706AF">
      <w:pPr>
        <w:suppressAutoHyphens/>
        <w:ind w:left="426"/>
        <w:contextualSpacing/>
        <w:rPr>
          <w:rFonts w:eastAsia="Lucida Sans Unicode"/>
          <w:lang w:eastAsia="zh-CN" w:bidi="hi-IN"/>
        </w:rPr>
      </w:pPr>
    </w:p>
    <w:p w:rsidR="00A706AF" w:rsidRPr="00B41125" w:rsidRDefault="00A706AF" w:rsidP="00A706AF">
      <w:pPr>
        <w:suppressAutoHyphens/>
        <w:ind w:left="426"/>
        <w:contextualSpacing/>
        <w:rPr>
          <w:rFonts w:eastAsia="Lucida Sans Unicode"/>
          <w:lang w:eastAsia="zh-CN" w:bidi="hi-IN"/>
        </w:rPr>
      </w:pPr>
    </w:p>
    <w:p w:rsidR="00A706AF" w:rsidRPr="00B41125" w:rsidRDefault="00A706AF" w:rsidP="00A706AF">
      <w:pPr>
        <w:suppressAutoHyphens/>
        <w:ind w:left="426"/>
        <w:contextualSpacing/>
        <w:rPr>
          <w:rFonts w:eastAsia="Lucida Sans Unicode"/>
          <w:lang w:eastAsia="zh-CN" w:bidi="hi-IN"/>
        </w:rPr>
      </w:pPr>
    </w:p>
    <w:p w:rsidR="00A706AF" w:rsidRPr="00B41125" w:rsidRDefault="00B41125" w:rsidP="00A706AF">
      <w:pPr>
        <w:jc w:val="right"/>
        <w:rPr>
          <w:lang w:eastAsia="ar-SA"/>
        </w:rPr>
      </w:pPr>
      <w:r>
        <w:rPr>
          <w:lang w:eastAsia="ar-SA"/>
        </w:rPr>
        <w:t>У</w:t>
      </w:r>
      <w:r w:rsidR="00A706AF" w:rsidRPr="00B41125">
        <w:rPr>
          <w:lang w:eastAsia="ar-SA"/>
        </w:rPr>
        <w:t>твержден</w:t>
      </w:r>
    </w:p>
    <w:p w:rsidR="00A706AF" w:rsidRPr="00B41125" w:rsidRDefault="00A706AF" w:rsidP="00A706AF">
      <w:pPr>
        <w:jc w:val="right"/>
        <w:rPr>
          <w:lang w:eastAsia="ar-SA"/>
        </w:rPr>
      </w:pPr>
      <w:r w:rsidRPr="00B41125">
        <w:rPr>
          <w:lang w:eastAsia="ar-SA"/>
        </w:rPr>
        <w:t xml:space="preserve">постановлением администрации </w:t>
      </w:r>
    </w:p>
    <w:p w:rsidR="00A706AF" w:rsidRPr="00B41125" w:rsidRDefault="00A706AF" w:rsidP="00A706AF">
      <w:pPr>
        <w:jc w:val="right"/>
        <w:rPr>
          <w:lang w:eastAsia="ar-SA"/>
        </w:rPr>
      </w:pPr>
      <w:r w:rsidRPr="00B41125">
        <w:rPr>
          <w:lang w:eastAsia="ar-SA"/>
        </w:rPr>
        <w:t>Минского сельского поселения</w:t>
      </w:r>
    </w:p>
    <w:p w:rsidR="00A706AF" w:rsidRPr="00B41125" w:rsidRDefault="00A706AF" w:rsidP="00A706AF">
      <w:pPr>
        <w:jc w:val="right"/>
        <w:rPr>
          <w:lang w:eastAsia="ar-SA"/>
        </w:rPr>
      </w:pPr>
      <w:r w:rsidRPr="00B41125">
        <w:rPr>
          <w:lang w:eastAsia="ar-SA"/>
        </w:rPr>
        <w:t>от 23 марта 2026 года № 14</w:t>
      </w:r>
    </w:p>
    <w:p w:rsidR="00A706AF" w:rsidRPr="00B41125" w:rsidRDefault="00A706AF" w:rsidP="00A706AF">
      <w:pPr>
        <w:pStyle w:val="1"/>
        <w:rPr>
          <w:sz w:val="24"/>
          <w:szCs w:val="24"/>
        </w:rPr>
      </w:pPr>
    </w:p>
    <w:p w:rsidR="00A706AF" w:rsidRPr="00B41125" w:rsidRDefault="00A706AF" w:rsidP="00A706AF">
      <w:pPr>
        <w:pStyle w:val="1"/>
        <w:rPr>
          <w:sz w:val="24"/>
          <w:szCs w:val="24"/>
        </w:rPr>
      </w:pPr>
    </w:p>
    <w:p w:rsidR="00A706AF" w:rsidRPr="00B41125" w:rsidRDefault="00A706AF" w:rsidP="00A706AF">
      <w:pPr>
        <w:spacing w:after="91"/>
        <w:ind w:left="10" w:hanging="10"/>
        <w:jc w:val="center"/>
        <w:rPr>
          <w:b/>
          <w:color w:val="26282F"/>
        </w:rPr>
      </w:pPr>
      <w:r w:rsidRPr="00B41125">
        <w:rPr>
          <w:b/>
          <w:color w:val="26282F"/>
        </w:rPr>
        <w:t>Административный регламент</w:t>
      </w:r>
    </w:p>
    <w:p w:rsidR="00A706AF" w:rsidRPr="00B41125" w:rsidRDefault="00A706AF" w:rsidP="00A706AF">
      <w:pPr>
        <w:spacing w:after="91"/>
        <w:ind w:left="10" w:hanging="10"/>
        <w:jc w:val="center"/>
        <w:rPr>
          <w:b/>
          <w:color w:val="26282F"/>
        </w:rPr>
      </w:pPr>
      <w:r w:rsidRPr="00B41125">
        <w:rPr>
          <w:b/>
          <w:color w:val="26282F"/>
        </w:rPr>
        <w:t>предоставления администрацией Минского сельского поселения</w:t>
      </w:r>
    </w:p>
    <w:p w:rsidR="00A706AF" w:rsidRPr="00B41125" w:rsidRDefault="00A706AF" w:rsidP="00A706AF">
      <w:pPr>
        <w:spacing w:after="91"/>
        <w:ind w:left="10" w:hanging="10"/>
        <w:jc w:val="center"/>
        <w:rPr>
          <w:b/>
          <w:color w:val="26282F"/>
        </w:rPr>
      </w:pPr>
      <w:r w:rsidRPr="00B41125">
        <w:rPr>
          <w:b/>
          <w:color w:val="26282F"/>
        </w:rPr>
        <w:t xml:space="preserve"> Костромского муниципального района Костромской области</w:t>
      </w:r>
    </w:p>
    <w:p w:rsidR="00A706AF" w:rsidRPr="00B41125" w:rsidRDefault="00A706AF" w:rsidP="00A706AF">
      <w:pPr>
        <w:spacing w:after="91"/>
        <w:ind w:left="10" w:hanging="10"/>
        <w:jc w:val="center"/>
        <w:rPr>
          <w:b/>
          <w:color w:val="26282F"/>
        </w:rPr>
      </w:pPr>
      <w:r w:rsidRPr="00B41125">
        <w:rPr>
          <w:b/>
          <w:color w:val="26282F"/>
        </w:rPr>
        <w:t>муниципальной услуги «Согласование переустройства и (или) перепланировки</w:t>
      </w:r>
    </w:p>
    <w:p w:rsidR="00A706AF" w:rsidRPr="00B41125" w:rsidRDefault="00A706AF" w:rsidP="00A706AF">
      <w:pPr>
        <w:spacing w:after="91"/>
        <w:ind w:left="10" w:hanging="10"/>
        <w:jc w:val="center"/>
      </w:pPr>
      <w:r w:rsidRPr="00B41125">
        <w:rPr>
          <w:b/>
          <w:color w:val="26282F"/>
        </w:rPr>
        <w:t xml:space="preserve"> помещений в многоквартирном доме»</w:t>
      </w:r>
    </w:p>
    <w:p w:rsidR="00A706AF" w:rsidRPr="00B41125" w:rsidRDefault="00A706AF" w:rsidP="00A706AF">
      <w:pPr>
        <w:spacing w:after="12"/>
        <w:ind w:left="720"/>
      </w:pPr>
    </w:p>
    <w:p w:rsidR="00A706AF" w:rsidRPr="00B41125" w:rsidRDefault="00A706AF" w:rsidP="00A706AF">
      <w:pPr>
        <w:pStyle w:val="2"/>
        <w:ind w:left="725"/>
        <w:rPr>
          <w:rFonts w:ascii="Times New Roman" w:hAnsi="Times New Roman" w:cs="Times New Roman"/>
          <w:sz w:val="24"/>
          <w:szCs w:val="24"/>
        </w:rPr>
      </w:pPr>
      <w:r w:rsidRPr="00B41125">
        <w:rPr>
          <w:rFonts w:ascii="Times New Roman" w:hAnsi="Times New Roman" w:cs="Times New Roman"/>
          <w:sz w:val="24"/>
          <w:szCs w:val="24"/>
          <w:lang w:val="en-US"/>
        </w:rPr>
        <w:t>I</w:t>
      </w:r>
      <w:r w:rsidRPr="00B41125">
        <w:rPr>
          <w:rFonts w:ascii="Times New Roman" w:hAnsi="Times New Roman" w:cs="Times New Roman"/>
          <w:sz w:val="24"/>
          <w:szCs w:val="24"/>
        </w:rPr>
        <w:t xml:space="preserve">. Общие положения </w:t>
      </w:r>
    </w:p>
    <w:p w:rsidR="00A706AF" w:rsidRPr="00B41125" w:rsidRDefault="00A706AF" w:rsidP="00A706AF">
      <w:pPr>
        <w:spacing w:after="88" w:line="259" w:lineRule="auto"/>
        <w:ind w:left="720"/>
        <w:jc w:val="center"/>
      </w:pPr>
      <w:r w:rsidRPr="00B41125">
        <w:rPr>
          <w:b/>
          <w:color w:val="26282F"/>
        </w:rPr>
        <w:t>1.1. Предмет регулирования административного регламента</w:t>
      </w:r>
    </w:p>
    <w:p w:rsidR="00A706AF" w:rsidRPr="00B41125" w:rsidRDefault="00A706AF" w:rsidP="00A706AF">
      <w:pPr>
        <w:spacing w:line="259" w:lineRule="auto"/>
        <w:ind w:left="720"/>
      </w:pPr>
    </w:p>
    <w:p w:rsidR="00A706AF" w:rsidRPr="00B41125" w:rsidRDefault="00A706AF" w:rsidP="00A706AF">
      <w:pPr>
        <w:ind w:left="-15"/>
      </w:pPr>
      <w:r w:rsidRPr="00B41125">
        <w:t xml:space="preserve">Административный регламент предоставления муниципальной услуги «Согласование переустройства и (или) перепланировки помещений в многоквартирном доме»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возникающих между заявителями и администрацией Минского сельского поселения при выдаче решения о согласовании переустройства и (или) перепланировки помещений в многоквартирном доме. </w:t>
      </w:r>
    </w:p>
    <w:p w:rsidR="00A706AF" w:rsidRPr="00B41125" w:rsidRDefault="00A706AF" w:rsidP="00A706AF">
      <w:pPr>
        <w:spacing w:after="88" w:line="259" w:lineRule="auto"/>
        <w:ind w:left="720"/>
      </w:pPr>
    </w:p>
    <w:p w:rsidR="00A706AF" w:rsidRPr="00B41125" w:rsidRDefault="00A706AF" w:rsidP="00A706AF">
      <w:pPr>
        <w:pStyle w:val="3"/>
        <w:ind w:left="725" w:right="1"/>
        <w:rPr>
          <w:sz w:val="24"/>
          <w:szCs w:val="24"/>
        </w:rPr>
      </w:pPr>
      <w:r w:rsidRPr="00B41125">
        <w:rPr>
          <w:sz w:val="24"/>
          <w:szCs w:val="24"/>
        </w:rPr>
        <w:t xml:space="preserve">1.2. Круг заявителей </w:t>
      </w:r>
    </w:p>
    <w:p w:rsidR="00A706AF" w:rsidRPr="00B41125" w:rsidRDefault="00A706AF" w:rsidP="00A706AF">
      <w:pPr>
        <w:spacing w:line="259" w:lineRule="auto"/>
        <w:ind w:left="720"/>
      </w:pPr>
    </w:p>
    <w:p w:rsidR="00A706AF" w:rsidRPr="00B41125" w:rsidRDefault="00A706AF" w:rsidP="00A706AF">
      <w:pPr>
        <w:ind w:left="-15"/>
      </w:pPr>
      <w:r w:rsidRPr="00B41125">
        <w:t>Заявителями на предоставление муниципальной услуги являются собственники помещений в многоквартирном доме, наниматели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(далее - заявители), обратившиеся с заявлением о предоставлении муниципальной услуги в администрацию Минского сельского поселения.</w:t>
      </w:r>
    </w:p>
    <w:p w:rsidR="00A706AF" w:rsidRPr="00B41125" w:rsidRDefault="00A706AF" w:rsidP="00A706AF">
      <w:pPr>
        <w:spacing w:after="88" w:line="259" w:lineRule="auto"/>
        <w:ind w:left="720"/>
      </w:pPr>
    </w:p>
    <w:p w:rsidR="00A706AF" w:rsidRPr="00B41125" w:rsidRDefault="00A706AF" w:rsidP="00A706AF">
      <w:pPr>
        <w:spacing w:after="88" w:line="249" w:lineRule="auto"/>
        <w:ind w:left="86" w:firstLine="850"/>
        <w:jc w:val="center"/>
      </w:pPr>
      <w:r w:rsidRPr="00B41125">
        <w:rPr>
          <w:b/>
          <w:color w:val="26282F"/>
        </w:rPr>
        <w:lastRenderedPageBreak/>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Минского сельского поселения (далее - </w:t>
      </w:r>
      <w:r w:rsidRPr="00B41125">
        <w:rPr>
          <w:b/>
          <w:color w:val="26282F"/>
          <w:u w:val="single" w:color="26282F"/>
        </w:rPr>
        <w:t>профилирование</w:t>
      </w:r>
      <w:r w:rsidRPr="00B41125">
        <w:rPr>
          <w:b/>
          <w:color w:val="26282F"/>
        </w:rPr>
        <w:t>), а также результата, за предоставлением которого обратился заявитель</w:t>
      </w:r>
    </w:p>
    <w:p w:rsidR="00A706AF" w:rsidRPr="00B41125" w:rsidRDefault="00A706AF" w:rsidP="00A706AF">
      <w:pPr>
        <w:spacing w:line="259" w:lineRule="auto"/>
        <w:ind w:left="720"/>
      </w:pPr>
    </w:p>
    <w:p w:rsidR="00A706AF" w:rsidRPr="00B41125" w:rsidRDefault="00A706AF" w:rsidP="00A706AF">
      <w:pPr>
        <w:ind w:left="-15"/>
      </w:pPr>
      <w:r w:rsidRPr="00B41125">
        <w:t xml:space="preserve">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 </w:t>
      </w:r>
    </w:p>
    <w:p w:rsidR="00A706AF" w:rsidRPr="00B41125" w:rsidRDefault="00A706AF" w:rsidP="00A706AF">
      <w:pPr>
        <w:ind w:left="-15"/>
      </w:pPr>
      <w:r w:rsidRPr="00B41125">
        <w:t xml:space="preserve">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 </w:t>
      </w:r>
    </w:p>
    <w:p w:rsidR="00A706AF" w:rsidRPr="00B41125" w:rsidRDefault="00A706AF" w:rsidP="00A706AF">
      <w:pPr>
        <w:spacing w:after="88" w:line="259" w:lineRule="auto"/>
        <w:ind w:left="720"/>
      </w:pPr>
    </w:p>
    <w:p w:rsidR="00A706AF" w:rsidRPr="00B41125" w:rsidRDefault="00A706AF" w:rsidP="00A706AF">
      <w:pPr>
        <w:spacing w:after="88" w:line="249" w:lineRule="auto"/>
        <w:ind w:left="2643" w:hanging="10"/>
      </w:pPr>
      <w:r w:rsidRPr="00B41125">
        <w:rPr>
          <w:b/>
          <w:color w:val="26282F"/>
        </w:rPr>
        <w:t xml:space="preserve">II. Стандарт предоставления муниципальной услуги </w:t>
      </w:r>
    </w:p>
    <w:p w:rsidR="00A706AF" w:rsidRPr="00B41125" w:rsidRDefault="00A706AF" w:rsidP="00A706AF">
      <w:pPr>
        <w:spacing w:after="88" w:line="259" w:lineRule="auto"/>
        <w:ind w:left="720"/>
      </w:pPr>
    </w:p>
    <w:p w:rsidR="00A706AF" w:rsidRPr="00B41125" w:rsidRDefault="00A706AF" w:rsidP="00A706AF">
      <w:pPr>
        <w:pStyle w:val="3"/>
        <w:ind w:left="725" w:right="2"/>
        <w:rPr>
          <w:sz w:val="24"/>
          <w:szCs w:val="24"/>
        </w:rPr>
      </w:pPr>
      <w:r w:rsidRPr="00B41125">
        <w:rPr>
          <w:sz w:val="24"/>
          <w:szCs w:val="24"/>
        </w:rPr>
        <w:t xml:space="preserve">2.1. Наименование муниципальной услуги </w:t>
      </w:r>
    </w:p>
    <w:p w:rsidR="00A706AF" w:rsidRPr="00B41125" w:rsidRDefault="00A706AF" w:rsidP="00A706AF">
      <w:pPr>
        <w:spacing w:line="259" w:lineRule="auto"/>
        <w:ind w:left="720"/>
      </w:pPr>
    </w:p>
    <w:p w:rsidR="00A706AF" w:rsidRPr="00B41125" w:rsidRDefault="00A706AF" w:rsidP="00A706AF">
      <w:pPr>
        <w:spacing w:after="4" w:line="251" w:lineRule="auto"/>
        <w:ind w:firstLine="720"/>
      </w:pPr>
      <w:r w:rsidRPr="00B41125">
        <w:t xml:space="preserve">Муниципальная услуга имеет следующее наименование: «Согласование переустройства и (или) перепланировки помещений в многоквартирном доме». </w:t>
      </w:r>
    </w:p>
    <w:p w:rsidR="00A706AF" w:rsidRPr="00B41125" w:rsidRDefault="00A706AF" w:rsidP="00A706AF">
      <w:pPr>
        <w:spacing w:after="4" w:line="251" w:lineRule="auto"/>
        <w:ind w:firstLine="720"/>
      </w:pPr>
    </w:p>
    <w:p w:rsidR="00A706AF" w:rsidRPr="00B41125" w:rsidRDefault="00A706AF" w:rsidP="00A706AF">
      <w:pPr>
        <w:spacing w:line="259" w:lineRule="auto"/>
        <w:ind w:left="720"/>
        <w:jc w:val="center"/>
        <w:rPr>
          <w:b/>
        </w:rPr>
      </w:pPr>
      <w:r w:rsidRPr="00B41125">
        <w:rPr>
          <w:b/>
        </w:rPr>
        <w:t>2.2. Наименование органа местного самоуправления, предоставляющего муниципальную услугу</w:t>
      </w:r>
    </w:p>
    <w:p w:rsidR="00A706AF" w:rsidRPr="00B41125" w:rsidRDefault="00A706AF" w:rsidP="00A706AF">
      <w:pPr>
        <w:spacing w:line="259" w:lineRule="auto"/>
        <w:ind w:left="720"/>
        <w:jc w:val="center"/>
        <w:rPr>
          <w:b/>
        </w:rPr>
      </w:pPr>
    </w:p>
    <w:p w:rsidR="00A706AF" w:rsidRPr="00B41125" w:rsidRDefault="00A706AF" w:rsidP="00A706AF">
      <w:pPr>
        <w:ind w:left="-15"/>
      </w:pPr>
      <w:r w:rsidRPr="00B41125">
        <w:t>Муниципальная услуга предоставляется органом местного управления - администрацией Минского сельского поселения Костромского муниципального района Костромской области (далее также - администрация) .</w:t>
      </w:r>
    </w:p>
    <w:p w:rsidR="00A706AF" w:rsidRPr="00B41125" w:rsidRDefault="00A706AF" w:rsidP="00A706AF">
      <w:pPr>
        <w:spacing w:line="249" w:lineRule="auto"/>
        <w:ind w:left="-15" w:firstLine="720"/>
      </w:pPr>
      <w:r w:rsidRPr="00B41125">
        <w:t xml:space="preserve">Информационное и техническое обеспечение предоставления муниципальной услуги осуществляется специалистом отдела по общим и юридическим вопросам администрации Минского сельского поселения. </w:t>
      </w:r>
    </w:p>
    <w:p w:rsidR="00A706AF" w:rsidRPr="00B41125" w:rsidRDefault="00A706AF" w:rsidP="00A706AF">
      <w:pPr>
        <w:ind w:left="-15"/>
      </w:pPr>
      <w:r w:rsidRPr="00B41125">
        <w:t xml:space="preserve">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многофункциональными центрами предоставления государственных и муниципальных услуг (далее - МФЦ). </w:t>
      </w:r>
    </w:p>
    <w:p w:rsidR="00A706AF" w:rsidRPr="00B41125" w:rsidRDefault="00A706AF" w:rsidP="00A706AF">
      <w:pPr>
        <w:ind w:left="-15"/>
      </w:pPr>
      <w:r w:rsidRPr="00B41125">
        <w:t xml:space="preserve">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 </w:t>
      </w:r>
    </w:p>
    <w:p w:rsidR="00A706AF" w:rsidRPr="00B41125" w:rsidRDefault="00A706AF" w:rsidP="00A706AF">
      <w:pPr>
        <w:spacing w:after="88" w:line="259" w:lineRule="auto"/>
        <w:ind w:left="720"/>
      </w:pPr>
    </w:p>
    <w:p w:rsidR="00A706AF" w:rsidRPr="00B41125" w:rsidRDefault="00A706AF" w:rsidP="00A706AF">
      <w:pPr>
        <w:spacing w:after="88" w:line="249" w:lineRule="auto"/>
        <w:ind w:left="2564" w:hanging="10"/>
      </w:pPr>
      <w:r w:rsidRPr="00B41125">
        <w:rPr>
          <w:b/>
          <w:color w:val="26282F"/>
        </w:rPr>
        <w:t xml:space="preserve">2.3. Результат предоставления муниципальной услуги </w:t>
      </w:r>
    </w:p>
    <w:p w:rsidR="00A706AF" w:rsidRPr="00B41125" w:rsidRDefault="00A706AF" w:rsidP="00A706AF">
      <w:pPr>
        <w:spacing w:line="259" w:lineRule="auto"/>
        <w:ind w:left="720"/>
      </w:pPr>
    </w:p>
    <w:p w:rsidR="00A706AF" w:rsidRPr="00B41125" w:rsidRDefault="00A706AF" w:rsidP="00A706AF">
      <w:pPr>
        <w:ind w:left="720"/>
      </w:pPr>
      <w:r w:rsidRPr="00B41125">
        <w:t xml:space="preserve">2.3.1. Результатом предоставления муниципальной услуги является: </w:t>
      </w:r>
    </w:p>
    <w:p w:rsidR="00A706AF" w:rsidRPr="00B41125" w:rsidRDefault="00A706AF" w:rsidP="00A706AF">
      <w:pPr>
        <w:spacing w:line="249" w:lineRule="auto"/>
        <w:ind w:left="-15" w:firstLine="720"/>
      </w:pPr>
      <w:r w:rsidRPr="00B41125">
        <w:t xml:space="preserve">в случае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по </w:t>
      </w:r>
      <w:hyperlink r:id="rId9">
        <w:r w:rsidRPr="00B41125">
          <w:t>форме</w:t>
        </w:r>
      </w:hyperlink>
      <w:hyperlink r:id="rId10">
        <w:r w:rsidRPr="00B41125">
          <w:t>,</w:t>
        </w:r>
      </w:hyperlink>
      <w:r w:rsidRPr="00B41125">
        <w:t xml:space="preserve"> утвержденной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A706AF" w:rsidRPr="00B41125" w:rsidRDefault="00A706AF" w:rsidP="00A706AF">
      <w:pPr>
        <w:spacing w:line="249" w:lineRule="auto"/>
        <w:ind w:left="-15" w:firstLine="720"/>
      </w:pPr>
      <w:r w:rsidRPr="00B41125">
        <w:t xml:space="preserve"> в случае принятия решения о приемке завершенных ремонтно-строительных работ по переустройству и (или) перепланировке помещения в многоквартирном доме - оформленный и подписанный акт приемочной комиссии о приемке в эксплуатацию помещения после переустройства и (или) перепланировки (далее также - Акт); </w:t>
      </w:r>
    </w:p>
    <w:p w:rsidR="00A706AF" w:rsidRPr="00B41125" w:rsidRDefault="00A706AF" w:rsidP="00A706AF">
      <w:pPr>
        <w:spacing w:line="249" w:lineRule="auto"/>
        <w:ind w:left="-15" w:firstLine="720"/>
      </w:pPr>
      <w:r w:rsidRPr="00B41125">
        <w:lastRenderedPageBreak/>
        <w:t xml:space="preserve">в случае отказа в предоставлении муниципальной услуги - письменное уведомление администрации Минского сельского поселения об отказе в согласовании переустройства и (или) перепланировки помещения в многоквартирном доме либо оформленный и подписанный акт приемочной комиссии об отказе в приемке в эксплуатацию помещения после переустройства и (или) перепланировки; </w:t>
      </w:r>
    </w:p>
    <w:p w:rsidR="00A706AF" w:rsidRPr="00B41125" w:rsidRDefault="00A706AF" w:rsidP="00A706AF">
      <w:pPr>
        <w:spacing w:line="249" w:lineRule="auto"/>
        <w:ind w:left="-15" w:firstLine="720"/>
      </w:pPr>
      <w:r w:rsidRPr="00B41125">
        <w:t xml:space="preserve">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 </w:t>
      </w:r>
    </w:p>
    <w:p w:rsidR="00A706AF" w:rsidRPr="00B41125" w:rsidRDefault="00A706AF" w:rsidP="00A706AF">
      <w:pPr>
        <w:ind w:left="-15"/>
      </w:pPr>
      <w:r w:rsidRPr="00B41125">
        <w:t xml:space="preserve">2.3.2. Документами, содержащими положительное решение о предоставлении муниципальной услуги, на основании которых заявителю предоставляется результат услуги, являются: </w:t>
      </w:r>
    </w:p>
    <w:p w:rsidR="00A706AF" w:rsidRPr="00B41125" w:rsidRDefault="00A706AF" w:rsidP="00A706AF">
      <w:pPr>
        <w:numPr>
          <w:ilvl w:val="0"/>
          <w:numId w:val="20"/>
        </w:numPr>
        <w:spacing w:after="3" w:line="248" w:lineRule="auto"/>
        <w:ind w:firstLine="710"/>
        <w:jc w:val="both"/>
      </w:pPr>
      <w:r w:rsidRPr="00B41125">
        <w:t xml:space="preserve">решение о согласовании переустройства и (или) перепланировки помещения в многоквартирном доме (далее - Решение), содержащее следующие сведения: </w:t>
      </w:r>
    </w:p>
    <w:p w:rsidR="00A706AF" w:rsidRPr="00B41125" w:rsidRDefault="007D7DAB" w:rsidP="007D7DAB">
      <w:pPr>
        <w:ind w:right="8313"/>
      </w:pPr>
      <w:r w:rsidRPr="00B41125">
        <w:t>дату</w:t>
      </w:r>
      <w:r w:rsidR="00A706AF" w:rsidRPr="00B41125">
        <w:t xml:space="preserve">; номер; </w:t>
      </w:r>
    </w:p>
    <w:p w:rsidR="00A706AF" w:rsidRPr="00B41125" w:rsidRDefault="00A706AF" w:rsidP="007D7DAB">
      <w:r w:rsidRPr="00B41125">
        <w:t xml:space="preserve">информацию о принятом решении; </w:t>
      </w:r>
    </w:p>
    <w:p w:rsidR="00A706AF" w:rsidRPr="00B41125" w:rsidRDefault="00A706AF" w:rsidP="007D7DAB">
      <w:r w:rsidRPr="00B41125">
        <w:t xml:space="preserve">подпись должностного лица, принявшего решение; </w:t>
      </w:r>
    </w:p>
    <w:p w:rsidR="00A706AF" w:rsidRPr="00B41125" w:rsidRDefault="00A706AF" w:rsidP="00A706AF">
      <w:pPr>
        <w:numPr>
          <w:ilvl w:val="0"/>
          <w:numId w:val="20"/>
        </w:numPr>
        <w:spacing w:after="3" w:line="248" w:lineRule="auto"/>
        <w:ind w:firstLine="710"/>
        <w:jc w:val="both"/>
      </w:pPr>
      <w:r w:rsidRPr="00B41125">
        <w:t xml:space="preserve">акт приемочной комиссии о приемке в эксплуатацию помещения после переустройства и (или) перепланировки, содержащий следующие сведения: </w:t>
      </w:r>
    </w:p>
    <w:p w:rsidR="00A706AF" w:rsidRPr="00B41125" w:rsidRDefault="00A706AF" w:rsidP="00A706AF">
      <w:pPr>
        <w:spacing w:line="239" w:lineRule="auto"/>
        <w:ind w:left="715" w:right="4613" w:hanging="10"/>
      </w:pPr>
      <w:r w:rsidRPr="00B41125">
        <w:t>дату;</w:t>
      </w:r>
    </w:p>
    <w:p w:rsidR="00A706AF" w:rsidRPr="00B41125" w:rsidRDefault="00A706AF" w:rsidP="00A706AF">
      <w:pPr>
        <w:spacing w:line="239" w:lineRule="auto"/>
        <w:ind w:left="715" w:right="4613" w:hanging="10"/>
      </w:pPr>
      <w:r w:rsidRPr="00B41125">
        <w:t xml:space="preserve"> информацию о принятом решении;</w:t>
      </w:r>
    </w:p>
    <w:p w:rsidR="00A706AF" w:rsidRPr="00B41125" w:rsidRDefault="00A706AF" w:rsidP="00A706AF">
      <w:pPr>
        <w:tabs>
          <w:tab w:val="left" w:pos="5812"/>
        </w:tabs>
        <w:spacing w:line="239" w:lineRule="auto"/>
        <w:ind w:left="715" w:right="4495" w:hanging="10"/>
      </w:pPr>
      <w:r w:rsidRPr="00B41125">
        <w:t xml:space="preserve"> подписи членов комиссии, принявших решение. </w:t>
      </w:r>
    </w:p>
    <w:p w:rsidR="00A706AF" w:rsidRPr="00B41125" w:rsidRDefault="00A706AF" w:rsidP="00A706AF">
      <w:pPr>
        <w:ind w:left="-15"/>
      </w:pPr>
      <w:r w:rsidRPr="00B41125">
        <w:t xml:space="preserve">Документами, содержащими решение об отказе в предоставлении муниципальной услуги, на основании которых заявителю предоставляется результат услуги, являются: </w:t>
      </w:r>
    </w:p>
    <w:p w:rsidR="00A706AF" w:rsidRPr="00B41125" w:rsidRDefault="00A706AF" w:rsidP="00A706AF">
      <w:pPr>
        <w:numPr>
          <w:ilvl w:val="0"/>
          <w:numId w:val="21"/>
        </w:numPr>
        <w:spacing w:after="3" w:line="248" w:lineRule="auto"/>
        <w:ind w:firstLine="710"/>
        <w:jc w:val="both"/>
      </w:pPr>
      <w:r w:rsidRPr="00B41125">
        <w:t xml:space="preserve">письменное уведомление администрации Минского сельского поселения об отказе в согласовании переустройства и (или) перепланировки помещения в многоквартирном доме, содержащее: </w:t>
      </w:r>
    </w:p>
    <w:p w:rsidR="00A706AF" w:rsidRPr="00B41125" w:rsidRDefault="00A706AF" w:rsidP="00A706AF">
      <w:pPr>
        <w:spacing w:line="239" w:lineRule="auto"/>
        <w:ind w:left="715" w:right="5977" w:hanging="10"/>
      </w:pPr>
      <w:r w:rsidRPr="00B41125">
        <w:t>дату;</w:t>
      </w:r>
    </w:p>
    <w:p w:rsidR="00A706AF" w:rsidRPr="00B41125" w:rsidRDefault="00A706AF" w:rsidP="00A706AF">
      <w:pPr>
        <w:spacing w:line="239" w:lineRule="auto"/>
        <w:ind w:left="715" w:right="5977" w:hanging="10"/>
      </w:pPr>
      <w:r w:rsidRPr="00B41125">
        <w:t xml:space="preserve"> номер; </w:t>
      </w:r>
    </w:p>
    <w:p w:rsidR="00A706AF" w:rsidRPr="00B41125" w:rsidRDefault="00A706AF" w:rsidP="00A706AF">
      <w:pPr>
        <w:spacing w:line="239" w:lineRule="auto"/>
        <w:ind w:left="715" w:right="5977" w:hanging="10"/>
      </w:pPr>
      <w:r w:rsidRPr="00B41125">
        <w:t xml:space="preserve">информацию о принятом решении; </w:t>
      </w:r>
    </w:p>
    <w:p w:rsidR="00A706AF" w:rsidRPr="00B41125" w:rsidRDefault="00A706AF" w:rsidP="00A706AF">
      <w:pPr>
        <w:ind w:left="720" w:right="2319"/>
      </w:pPr>
      <w:r w:rsidRPr="00B41125">
        <w:t xml:space="preserve">основания для отказа; </w:t>
      </w:r>
    </w:p>
    <w:p w:rsidR="00A706AF" w:rsidRPr="00B41125" w:rsidRDefault="00A706AF" w:rsidP="00A706AF">
      <w:pPr>
        <w:ind w:left="720" w:right="2319"/>
      </w:pPr>
      <w:r w:rsidRPr="00B41125">
        <w:t xml:space="preserve">подпись руководителя уполномоченного структурного подразделения. </w:t>
      </w:r>
    </w:p>
    <w:p w:rsidR="00A706AF" w:rsidRPr="00B41125" w:rsidRDefault="00A706AF" w:rsidP="00A706AF">
      <w:pPr>
        <w:numPr>
          <w:ilvl w:val="0"/>
          <w:numId w:val="21"/>
        </w:numPr>
        <w:spacing w:after="3" w:line="248" w:lineRule="auto"/>
        <w:ind w:firstLine="710"/>
        <w:jc w:val="both"/>
      </w:pPr>
      <w:r w:rsidRPr="00B41125">
        <w:t xml:space="preserve">акт приемочной комиссии об отказе в приемке в эксплуатацию помещения после переустройства и (или) перепланировки, содержащий следующие сведения: </w:t>
      </w:r>
    </w:p>
    <w:p w:rsidR="00A706AF" w:rsidRPr="00B41125" w:rsidRDefault="00A706AF" w:rsidP="00A706AF">
      <w:pPr>
        <w:spacing w:line="239" w:lineRule="auto"/>
        <w:ind w:left="715" w:right="4613" w:hanging="10"/>
      </w:pPr>
      <w:r w:rsidRPr="00B41125">
        <w:t>дату;</w:t>
      </w:r>
    </w:p>
    <w:p w:rsidR="00A706AF" w:rsidRPr="00B41125" w:rsidRDefault="00A706AF" w:rsidP="00A706AF">
      <w:pPr>
        <w:spacing w:line="239" w:lineRule="auto"/>
        <w:ind w:left="715" w:right="4613" w:hanging="10"/>
      </w:pPr>
      <w:r w:rsidRPr="00B41125">
        <w:t xml:space="preserve"> информацию о принятом решении;</w:t>
      </w:r>
    </w:p>
    <w:p w:rsidR="00A706AF" w:rsidRPr="00B41125" w:rsidRDefault="00A706AF" w:rsidP="00A706AF">
      <w:pPr>
        <w:spacing w:line="239" w:lineRule="auto"/>
        <w:ind w:left="715" w:right="4353" w:hanging="10"/>
      </w:pPr>
      <w:r w:rsidRPr="00B41125">
        <w:t xml:space="preserve"> подписи членов комиссии, принявших решение. </w:t>
      </w:r>
    </w:p>
    <w:p w:rsidR="00A706AF" w:rsidRPr="00B41125" w:rsidRDefault="00A706AF" w:rsidP="00A706AF">
      <w:pPr>
        <w:ind w:left="-15"/>
      </w:pPr>
      <w:r w:rsidRPr="00B41125">
        <w:t xml:space="preserve">2.3.3. 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 </w:t>
      </w:r>
    </w:p>
    <w:p w:rsidR="00A706AF" w:rsidRPr="00B41125" w:rsidRDefault="00A706AF" w:rsidP="00A706AF">
      <w:pPr>
        <w:ind w:left="-15"/>
      </w:pPr>
      <w:r w:rsidRPr="00B41125">
        <w:t xml:space="preserve">В случае подачи заявления посредством </w:t>
      </w:r>
      <w:hyperlink r:id="rId11">
        <w:r w:rsidRPr="00B41125">
          <w:t>Единого портала</w:t>
        </w:r>
      </w:hyperlink>
      <w:r w:rsidR="00B41125">
        <w:t xml:space="preserve"> </w:t>
      </w:r>
      <w:hyperlink r:id="rId12"/>
      <w:r w:rsidRPr="00B41125">
        <w:t xml:space="preserve">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13">
        <w:r w:rsidRPr="00B41125">
          <w:t xml:space="preserve">квалифицированной электронной </w:t>
        </w:r>
      </w:hyperlink>
      <w:hyperlink r:id="rId14">
        <w:r w:rsidRPr="00B41125">
          <w:t>подписью</w:t>
        </w:r>
      </w:hyperlink>
      <w:r w:rsidR="00B41125">
        <w:t xml:space="preserve"> </w:t>
      </w:r>
      <w:hyperlink r:id="rId15"/>
      <w:r w:rsidRPr="00B41125">
        <w:t xml:space="preserve">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 </w:t>
      </w:r>
    </w:p>
    <w:p w:rsidR="00A706AF" w:rsidRPr="00B41125" w:rsidRDefault="00A706AF" w:rsidP="00A706AF">
      <w:pPr>
        <w:spacing w:after="88" w:line="259" w:lineRule="auto"/>
        <w:ind w:left="720"/>
      </w:pPr>
    </w:p>
    <w:p w:rsidR="00A706AF" w:rsidRPr="00B41125" w:rsidRDefault="00A706AF" w:rsidP="00A706AF">
      <w:pPr>
        <w:pStyle w:val="3"/>
        <w:ind w:left="725" w:right="5"/>
        <w:rPr>
          <w:sz w:val="24"/>
          <w:szCs w:val="24"/>
        </w:rPr>
      </w:pPr>
      <w:r w:rsidRPr="00B41125">
        <w:rPr>
          <w:sz w:val="24"/>
          <w:szCs w:val="24"/>
        </w:rPr>
        <w:t xml:space="preserve">2.4. Срок предоставления муниципальной услуги </w:t>
      </w:r>
    </w:p>
    <w:p w:rsidR="00A706AF" w:rsidRPr="00B41125" w:rsidRDefault="00A706AF" w:rsidP="00A706AF">
      <w:pPr>
        <w:spacing w:line="259" w:lineRule="auto"/>
        <w:ind w:left="720"/>
      </w:pPr>
    </w:p>
    <w:p w:rsidR="00A706AF" w:rsidRPr="00B41125" w:rsidRDefault="00A706AF" w:rsidP="00A706AF">
      <w:pPr>
        <w:ind w:left="-15"/>
      </w:pPr>
      <w:r w:rsidRPr="00B41125">
        <w:lastRenderedPageBreak/>
        <w:t xml:space="preserve">Срок предоставления муниципальной услуги по согласованию переустройства и (или) перепланировки помещений в многоквартирном доме не должен превышать 15 календарных дней со дня регистрации в администрации Минского сельского поселения либо МФЦ Заявления с документами, указанными в Административном регламенте. </w:t>
      </w:r>
    </w:p>
    <w:p w:rsidR="00A706AF" w:rsidRPr="00B41125" w:rsidRDefault="00A706AF" w:rsidP="00A706AF">
      <w:pPr>
        <w:ind w:left="-15"/>
      </w:pPr>
      <w:r w:rsidRPr="00B41125">
        <w:t xml:space="preserve">Срок комиссионной проверки с оформлением, подписанием и утверждением Акта не должен превышать 5 рабочих дней (если нет выездной проверки) или 9 рабочих дней (если есть выездная проверка) со дня регистрации в администрации Минского сельского поселения уведомления о завершении переустройства и (или) перепланировки помещения. </w:t>
      </w:r>
    </w:p>
    <w:p w:rsidR="00A706AF" w:rsidRPr="00B41125" w:rsidRDefault="00A706AF" w:rsidP="00A706AF">
      <w:pPr>
        <w:ind w:left="-15"/>
      </w:pPr>
      <w:r w:rsidRPr="00B41125">
        <w:t xml:space="preserve">В случае подачи заявления и документов посредством Единого портала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 </w:t>
      </w:r>
    </w:p>
    <w:p w:rsidR="00A706AF" w:rsidRPr="00B41125" w:rsidRDefault="00A706AF" w:rsidP="00A706AF">
      <w:pPr>
        <w:spacing w:after="88" w:line="259" w:lineRule="auto"/>
        <w:ind w:left="720"/>
      </w:pPr>
    </w:p>
    <w:p w:rsidR="00A706AF" w:rsidRPr="00B41125" w:rsidRDefault="00A706AF" w:rsidP="00A706AF">
      <w:pPr>
        <w:spacing w:after="88" w:line="249" w:lineRule="auto"/>
        <w:ind w:left="1729" w:hanging="10"/>
        <w:jc w:val="center"/>
      </w:pPr>
      <w:r w:rsidRPr="00B41125">
        <w:rPr>
          <w:b/>
          <w:color w:val="26282F"/>
        </w:rPr>
        <w:t>2.5. Правовые основания для предоставления муниципальной услуги</w:t>
      </w:r>
    </w:p>
    <w:p w:rsidR="00A706AF" w:rsidRPr="00B41125" w:rsidRDefault="00A706AF" w:rsidP="00A706AF">
      <w:pPr>
        <w:spacing w:line="259" w:lineRule="auto"/>
        <w:ind w:left="720"/>
      </w:pPr>
    </w:p>
    <w:p w:rsidR="00A706AF" w:rsidRPr="00B41125" w:rsidRDefault="00A706AF" w:rsidP="00A706AF">
      <w:pPr>
        <w:ind w:left="-15"/>
      </w:pPr>
      <w:r w:rsidRPr="00B41125">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Минского сельского поселения её должностных лиц либо муниципальных служащих, МФЦ, его работников размещается на </w:t>
      </w:r>
      <w:hyperlink r:id="rId16">
        <w:r w:rsidRPr="00B41125">
          <w:t>официальном сайте</w:t>
        </w:r>
      </w:hyperlink>
      <w:hyperlink r:id="rId17"/>
      <w:r w:rsidRPr="00B41125">
        <w:t xml:space="preserve"> Минского сельского поселения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w:t>
      </w:r>
      <w:hyperlink r:id="rId18">
        <w:r w:rsidRPr="00B41125">
          <w:t>Едином портале</w:t>
        </w:r>
      </w:hyperlink>
      <w:hyperlink r:id="rId19"/>
      <w:r w:rsidRPr="00B41125">
        <w:t xml:space="preserve">государственных и муниципальных услуг. </w:t>
      </w:r>
    </w:p>
    <w:p w:rsidR="00A706AF" w:rsidRPr="00B41125" w:rsidRDefault="00A706AF" w:rsidP="00A706AF">
      <w:pPr>
        <w:ind w:left="-15"/>
      </w:pPr>
    </w:p>
    <w:p w:rsidR="00A706AF" w:rsidRPr="00B41125" w:rsidRDefault="00A706AF" w:rsidP="00A706AF">
      <w:pPr>
        <w:spacing w:after="88" w:line="249" w:lineRule="auto"/>
        <w:jc w:val="center"/>
      </w:pPr>
      <w:r w:rsidRPr="00B41125">
        <w:rPr>
          <w:b/>
          <w:color w:val="26282F"/>
        </w:rPr>
        <w:t>2.6. Исчерпывающий перечень документов, необходимых для предоставления муниципальной услуги</w:t>
      </w:r>
    </w:p>
    <w:p w:rsidR="00A706AF" w:rsidRPr="00B41125" w:rsidRDefault="00A706AF" w:rsidP="00A706AF">
      <w:pPr>
        <w:spacing w:after="220" w:line="251" w:lineRule="auto"/>
        <w:ind w:left="715" w:hanging="10"/>
        <w:jc w:val="center"/>
        <w:rPr>
          <w:b/>
        </w:rPr>
      </w:pPr>
    </w:p>
    <w:p w:rsidR="00A706AF" w:rsidRPr="00B41125" w:rsidRDefault="00A706AF" w:rsidP="00A706AF">
      <w:pPr>
        <w:spacing w:after="220" w:line="251" w:lineRule="auto"/>
        <w:ind w:left="715" w:hanging="10"/>
        <w:jc w:val="center"/>
      </w:pPr>
      <w:r w:rsidRPr="00B41125">
        <w:rPr>
          <w:b/>
        </w:rPr>
        <w:t>2.6.1. Сведения и документы, которые заявитель должен представить самостоятельно</w:t>
      </w:r>
    </w:p>
    <w:p w:rsidR="00A706AF" w:rsidRPr="00B41125" w:rsidRDefault="00A706AF" w:rsidP="00A706AF">
      <w:pPr>
        <w:ind w:left="-15"/>
      </w:pPr>
      <w:r w:rsidRPr="00B41125">
        <w:t xml:space="preserve">Вариант 1. Согласование переустройства и (или) перепланировки помещения в многоквартирном доме </w:t>
      </w:r>
    </w:p>
    <w:p w:rsidR="00A706AF" w:rsidRPr="00B41125" w:rsidRDefault="00A706AF" w:rsidP="00A706AF">
      <w:pPr>
        <w:ind w:left="-15"/>
      </w:pPr>
      <w:r w:rsidRPr="00B41125">
        <w:t xml:space="preserve">Для получения решения о согласовании переустройства и (или) перепланировки помещения в многоквартирном доме в администрацию Минского сельского поселения подается заявление по </w:t>
      </w:r>
      <w:hyperlink r:id="rId20">
        <w:r w:rsidRPr="00B41125">
          <w:t>форме</w:t>
        </w:r>
      </w:hyperlink>
      <w:hyperlink r:id="rId21">
        <w:r w:rsidRPr="00B41125">
          <w:t>,</w:t>
        </w:r>
      </w:hyperlink>
      <w:r w:rsidRPr="00B41125">
        <w:t xml:space="preserve"> утвержденной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(далее - заявление). </w:t>
      </w:r>
    </w:p>
    <w:p w:rsidR="00A706AF" w:rsidRPr="00B41125" w:rsidRDefault="00A706AF" w:rsidP="00A706AF">
      <w:pPr>
        <w:ind w:left="720"/>
      </w:pPr>
      <w:r w:rsidRPr="00B41125">
        <w:t xml:space="preserve">К заявлению прилагаются: </w:t>
      </w:r>
    </w:p>
    <w:p w:rsidR="00A706AF" w:rsidRPr="00B41125" w:rsidRDefault="00A706AF" w:rsidP="00A706AF">
      <w:pPr>
        <w:spacing w:after="4" w:line="251" w:lineRule="auto"/>
        <w:ind w:firstLine="708"/>
      </w:pPr>
      <w:r w:rsidRPr="00B41125">
        <w:t xml:space="preserve">согласие на обработку персональных данных в соответствии с </w:t>
      </w:r>
      <w:hyperlink r:id="rId22">
        <w:r w:rsidRPr="00B41125">
          <w:t>Федеральным законом</w:t>
        </w:r>
      </w:hyperlink>
      <w:hyperlink r:id="rId23"/>
      <w:r w:rsidRPr="00B41125">
        <w:t xml:space="preserve">"О персональных данных"; </w:t>
      </w:r>
    </w:p>
    <w:p w:rsidR="00A706AF" w:rsidRPr="00B41125" w:rsidRDefault="00A706AF" w:rsidP="00A706AF">
      <w:pPr>
        <w:spacing w:after="4" w:line="251" w:lineRule="auto"/>
        <w:ind w:firstLine="708"/>
      </w:pPr>
      <w:r w:rsidRPr="00B41125">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право на переустраиваемое и (или) перепланируемое помещение не зарегистрировано в Едином государственном реестре недвижимости;</w:t>
      </w:r>
    </w:p>
    <w:p w:rsidR="00A706AF" w:rsidRPr="00B41125" w:rsidRDefault="00A706AF" w:rsidP="00A706AF">
      <w:pPr>
        <w:spacing w:after="4" w:line="251" w:lineRule="auto"/>
      </w:pPr>
      <w:r w:rsidRPr="00B41125">
        <w:tab/>
        <w:t xml:space="preserve">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w:t>
      </w:r>
      <w:r w:rsidRPr="00B41125">
        <w:lastRenderedPageBreak/>
        <w:t xml:space="preserve">помещений в многоквартирном доме на такие переустройство и (или) перепланировку помещения в многоквартирном доме; </w:t>
      </w:r>
    </w:p>
    <w:p w:rsidR="00A706AF" w:rsidRPr="00B41125" w:rsidRDefault="00A706AF" w:rsidP="00A706AF">
      <w:pPr>
        <w:spacing w:after="4" w:line="251" w:lineRule="auto"/>
        <w:ind w:firstLine="695"/>
      </w:pPr>
      <w:r w:rsidRPr="00B41125">
        <w:t>технический паспорт переустраиваемого и (или) перепланируемого помещения в многоквартирном доме (документ является результатом предоставления необходимых и обязательных услуг);</w:t>
      </w:r>
    </w:p>
    <w:p w:rsidR="00A706AF" w:rsidRPr="00B41125" w:rsidRDefault="00A706AF" w:rsidP="00A706AF">
      <w:pPr>
        <w:spacing w:after="4" w:line="251" w:lineRule="auto"/>
        <w:ind w:firstLine="695"/>
      </w:pPr>
      <w:r w:rsidRPr="00B41125">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A706AF" w:rsidRPr="00B41125" w:rsidRDefault="00A706AF" w:rsidP="00A706AF">
      <w:pPr>
        <w:ind w:left="-15"/>
      </w:pPr>
      <w:r w:rsidRPr="00B41125">
        <w:t xml:space="preserve">При обращении с заявлением о предоставлении услуги представителя заявителя им представляется документ, подтверждающий его полномочия, оформленный в соответствии с действующим законодательством. </w:t>
      </w:r>
    </w:p>
    <w:p w:rsidR="00A706AF" w:rsidRPr="00B41125" w:rsidRDefault="00A706AF" w:rsidP="00A706AF">
      <w:pPr>
        <w:ind w:left="-15"/>
      </w:pPr>
      <w:r w:rsidRPr="00B41125">
        <w:t xml:space="preserve">При представлении копий документов заявителям необходимо при себе иметь оригиналы вышеперечисленных документов, если копии нотариально не заверены. Если представленные копии документов нотариально не заверены, специалист уполномоченного структурного подразделения, сличив копии документов с их подлинными экземплярами, выполняет на них надпись об их соответствии подлинным экземплярам, заверяет своей подписью. </w:t>
      </w:r>
    </w:p>
    <w:p w:rsidR="00A706AF" w:rsidRPr="00B41125" w:rsidRDefault="00A706AF" w:rsidP="00A706AF">
      <w:pPr>
        <w:ind w:left="-15"/>
      </w:pPr>
      <w:r w:rsidRPr="00B41125">
        <w:t xml:space="preserve">Заявление и документы на предоставление муниципальной услуги могут быть представлены заявителем следующими способами: </w:t>
      </w:r>
    </w:p>
    <w:p w:rsidR="00A706AF" w:rsidRPr="00B41125" w:rsidRDefault="00A706AF" w:rsidP="00A706AF">
      <w:pPr>
        <w:numPr>
          <w:ilvl w:val="0"/>
          <w:numId w:val="22"/>
        </w:numPr>
        <w:spacing w:line="249" w:lineRule="auto"/>
        <w:ind w:hanging="360"/>
        <w:jc w:val="both"/>
      </w:pPr>
      <w:r w:rsidRPr="00B41125">
        <w:t xml:space="preserve">путем личного обращения; </w:t>
      </w:r>
    </w:p>
    <w:p w:rsidR="00A706AF" w:rsidRPr="00B41125" w:rsidRDefault="00A706AF" w:rsidP="00A706AF">
      <w:pPr>
        <w:numPr>
          <w:ilvl w:val="0"/>
          <w:numId w:val="22"/>
        </w:numPr>
        <w:spacing w:after="3" w:line="248" w:lineRule="auto"/>
        <w:ind w:hanging="360"/>
        <w:jc w:val="both"/>
      </w:pPr>
      <w:r w:rsidRPr="00B41125">
        <w:t xml:space="preserve">через МФЦ; </w:t>
      </w:r>
    </w:p>
    <w:p w:rsidR="00A706AF" w:rsidRPr="00B41125" w:rsidRDefault="00A706AF" w:rsidP="00A706AF">
      <w:pPr>
        <w:numPr>
          <w:ilvl w:val="0"/>
          <w:numId w:val="22"/>
        </w:numPr>
        <w:spacing w:after="3" w:line="239" w:lineRule="auto"/>
        <w:ind w:hanging="360"/>
        <w:jc w:val="both"/>
      </w:pPr>
      <w:r w:rsidRPr="00B41125">
        <w:t xml:space="preserve">с </w:t>
      </w:r>
      <w:r w:rsidRPr="00B41125">
        <w:tab/>
        <w:t xml:space="preserve">использованием </w:t>
      </w:r>
      <w:r w:rsidRPr="00B41125">
        <w:tab/>
        <w:t xml:space="preserve">информационно-телекоммуникационных </w:t>
      </w:r>
      <w:r w:rsidRPr="00B41125">
        <w:tab/>
        <w:t xml:space="preserve">технологий (в электронном виде), в том числе с использованием </w:t>
      </w:r>
      <w:hyperlink r:id="rId24">
        <w:r w:rsidRPr="00B41125">
          <w:t>Единого портала</w:t>
        </w:r>
      </w:hyperlink>
      <w:hyperlink r:id="rId25"/>
      <w:r w:rsidRPr="00B41125">
        <w:t xml:space="preserve">государственных и муниципальных услуг. </w:t>
      </w:r>
    </w:p>
    <w:p w:rsidR="00A706AF" w:rsidRPr="00B41125" w:rsidRDefault="00A706AF" w:rsidP="00A706AF">
      <w:pPr>
        <w:ind w:left="-15"/>
      </w:pPr>
      <w:r w:rsidRPr="00B41125">
        <w:t xml:space="preserve">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26">
        <w:r w:rsidRPr="00B41125">
          <w:t>Федерального закона</w:t>
        </w:r>
      </w:hyperlink>
      <w:hyperlink r:id="rId27"/>
      <w:r w:rsidRPr="00B41125">
        <w:t xml:space="preserve">«Об электронной подписи» и </w:t>
      </w:r>
      <w:hyperlink r:id="rId28">
        <w:r w:rsidRPr="00B41125">
          <w:t>статьями 21.1</w:t>
        </w:r>
      </w:hyperlink>
      <w:hyperlink r:id="rId29"/>
      <w:r w:rsidRPr="00B41125">
        <w:t xml:space="preserve">и </w:t>
      </w:r>
      <w:hyperlink r:id="rId30">
        <w:r w:rsidRPr="00B41125">
          <w:t>21.2</w:t>
        </w:r>
      </w:hyperlink>
      <w:hyperlink r:id="rId31"/>
      <w:r w:rsidRPr="00B41125">
        <w:t xml:space="preserve">Федерального закона "Об организации предоставления государственных и муниципальных услуг". </w:t>
      </w:r>
    </w:p>
    <w:p w:rsidR="00A706AF" w:rsidRPr="00B41125" w:rsidRDefault="00A706AF" w:rsidP="00A706AF">
      <w:pPr>
        <w:spacing w:line="259" w:lineRule="auto"/>
        <w:ind w:left="720"/>
      </w:pPr>
    </w:p>
    <w:p w:rsidR="00A706AF" w:rsidRPr="00B41125" w:rsidRDefault="00A706AF" w:rsidP="00A706AF">
      <w:pPr>
        <w:ind w:left="-15"/>
      </w:pPr>
      <w:r w:rsidRPr="00B41125">
        <w:t xml:space="preserve">Вариант 2. Завершение переустройства и (или) перепланировки помещения в многоквартирном доме </w:t>
      </w:r>
    </w:p>
    <w:p w:rsidR="00A706AF" w:rsidRPr="00B41125" w:rsidRDefault="00A706AF" w:rsidP="00A706AF">
      <w:pPr>
        <w:ind w:left="-15"/>
      </w:pPr>
      <w:r w:rsidRPr="00B41125">
        <w:t xml:space="preserve">По завершении ремонтно-строительных работ по переустройству и (или) перепланировке помещения для приемки в эксплуатацию в администрацию Минского сельского поселения заявитель направляет уведомление о завершении указанных работ непосредственно либо через МФЦ по форме согласно Административному регламенту (далее - Уведомление о завершении переустройства и (или) перепланировки помещения), в котором указываются: </w:t>
      </w:r>
    </w:p>
    <w:p w:rsidR="00A706AF" w:rsidRPr="00B41125" w:rsidRDefault="00A706AF" w:rsidP="00A706AF">
      <w:pPr>
        <w:numPr>
          <w:ilvl w:val="0"/>
          <w:numId w:val="23"/>
        </w:numPr>
        <w:spacing w:after="3" w:line="248" w:lineRule="auto"/>
        <w:ind w:firstLine="710"/>
        <w:jc w:val="both"/>
      </w:pPr>
      <w:r w:rsidRPr="00B41125">
        <w:t xml:space="preserve">адрес для корреспонденции; </w:t>
      </w:r>
    </w:p>
    <w:p w:rsidR="00A706AF" w:rsidRPr="00B41125" w:rsidRDefault="00A706AF" w:rsidP="00A706AF">
      <w:pPr>
        <w:numPr>
          <w:ilvl w:val="0"/>
          <w:numId w:val="23"/>
        </w:numPr>
        <w:spacing w:after="3" w:line="248" w:lineRule="auto"/>
        <w:ind w:firstLine="710"/>
        <w:jc w:val="both"/>
      </w:pPr>
      <w:r w:rsidRPr="00B41125">
        <w:t xml:space="preserve">контактный телефон; </w:t>
      </w:r>
    </w:p>
    <w:p w:rsidR="00A706AF" w:rsidRPr="00B41125" w:rsidRDefault="00A706AF" w:rsidP="00A706AF">
      <w:pPr>
        <w:numPr>
          <w:ilvl w:val="0"/>
          <w:numId w:val="23"/>
        </w:numPr>
        <w:spacing w:after="3" w:line="248" w:lineRule="auto"/>
        <w:ind w:firstLine="710"/>
        <w:jc w:val="both"/>
      </w:pPr>
      <w:r w:rsidRPr="00B41125">
        <w:t xml:space="preserve">контактные телефоны автора проекта и производителя работ; </w:t>
      </w:r>
    </w:p>
    <w:p w:rsidR="00A706AF" w:rsidRPr="00B41125" w:rsidRDefault="00A706AF" w:rsidP="00A706AF">
      <w:pPr>
        <w:numPr>
          <w:ilvl w:val="0"/>
          <w:numId w:val="23"/>
        </w:numPr>
        <w:spacing w:after="3" w:line="248" w:lineRule="auto"/>
        <w:ind w:firstLine="710"/>
        <w:jc w:val="both"/>
      </w:pPr>
      <w:r w:rsidRPr="00B41125">
        <w:t xml:space="preserve">реквизиты Решения (номер и дата); </w:t>
      </w:r>
    </w:p>
    <w:p w:rsidR="00A706AF" w:rsidRPr="00B41125" w:rsidRDefault="00A706AF" w:rsidP="00A706AF">
      <w:pPr>
        <w:numPr>
          <w:ilvl w:val="0"/>
          <w:numId w:val="23"/>
        </w:numPr>
        <w:spacing w:after="3" w:line="248" w:lineRule="auto"/>
        <w:ind w:firstLine="710"/>
        <w:jc w:val="both"/>
      </w:pPr>
      <w:r w:rsidRPr="00B41125">
        <w:t xml:space="preserve">наименование организации по обслуживанию жилищного фонда; </w:t>
      </w:r>
    </w:p>
    <w:p w:rsidR="00A706AF" w:rsidRPr="00B41125" w:rsidRDefault="00A706AF" w:rsidP="00A706AF">
      <w:pPr>
        <w:numPr>
          <w:ilvl w:val="0"/>
          <w:numId w:val="23"/>
        </w:numPr>
        <w:spacing w:after="3" w:line="248" w:lineRule="auto"/>
        <w:ind w:firstLine="710"/>
        <w:jc w:val="both"/>
      </w:pPr>
      <w:r w:rsidRPr="00B41125">
        <w:t xml:space="preserve">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w:t>
      </w:r>
    </w:p>
    <w:p w:rsidR="00A706AF" w:rsidRPr="00B41125" w:rsidRDefault="00A706AF" w:rsidP="00A706AF">
      <w:pPr>
        <w:spacing w:after="4" w:line="251" w:lineRule="auto"/>
        <w:ind w:left="715" w:hanging="10"/>
      </w:pPr>
      <w:r w:rsidRPr="00B41125">
        <w:t xml:space="preserve">К уведомлению прилагаются: </w:t>
      </w:r>
    </w:p>
    <w:p w:rsidR="00A706AF" w:rsidRPr="00B41125" w:rsidRDefault="00A706AF" w:rsidP="00A706AF">
      <w:pPr>
        <w:numPr>
          <w:ilvl w:val="0"/>
          <w:numId w:val="23"/>
        </w:numPr>
        <w:spacing w:after="3" w:line="248" w:lineRule="auto"/>
        <w:ind w:firstLine="710"/>
        <w:jc w:val="both"/>
      </w:pPr>
      <w:r w:rsidRPr="00B41125">
        <w:t xml:space="preserve">технический план помещения, в отношении которого осуществлена перепланировка, подготовленный в соответствии с </w:t>
      </w:r>
      <w:hyperlink r:id="rId32">
        <w:r w:rsidRPr="00B41125">
          <w:t>Федеральным законом</w:t>
        </w:r>
      </w:hyperlink>
      <w:hyperlink r:id="rId33"/>
      <w:r w:rsidRPr="00B41125">
        <w:t xml:space="preserve">от 13.07.2015 № 218-ФЗ «О государственной регистрации недвижимости». </w:t>
      </w:r>
    </w:p>
    <w:p w:rsidR="00A706AF" w:rsidRPr="00B41125" w:rsidRDefault="00A706AF" w:rsidP="00A706AF">
      <w:pPr>
        <w:spacing w:line="259" w:lineRule="auto"/>
        <w:ind w:left="720"/>
      </w:pPr>
    </w:p>
    <w:p w:rsidR="00A706AF" w:rsidRPr="00B41125" w:rsidRDefault="00A706AF" w:rsidP="00A706AF">
      <w:pPr>
        <w:ind w:left="-15"/>
      </w:pPr>
      <w:r w:rsidRPr="00B41125">
        <w:lastRenderedPageBreak/>
        <w:t xml:space="preserve">2.6.2. 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706AF" w:rsidRPr="00B41125" w:rsidRDefault="00A706AF" w:rsidP="00A706AF">
      <w:pPr>
        <w:spacing w:line="249" w:lineRule="auto"/>
        <w:ind w:left="730" w:hanging="10"/>
      </w:pPr>
      <w:r w:rsidRPr="00B41125">
        <w:t xml:space="preserve">По собственной инициативе заявителем могут быть представлены: </w:t>
      </w:r>
    </w:p>
    <w:p w:rsidR="00A706AF" w:rsidRPr="00B41125" w:rsidRDefault="00A706AF" w:rsidP="00A706AF">
      <w:pPr>
        <w:numPr>
          <w:ilvl w:val="0"/>
          <w:numId w:val="23"/>
        </w:numPr>
        <w:spacing w:after="3" w:line="248" w:lineRule="auto"/>
        <w:ind w:firstLine="710"/>
        <w:jc w:val="both"/>
      </w:pPr>
      <w:r w:rsidRPr="00B41125">
        <w:t xml:space="preserve">правоустанавливающие документы на переустраиваемое и (или) перепланируемое помещение в многоквартирном доме; </w:t>
      </w:r>
    </w:p>
    <w:p w:rsidR="00A706AF" w:rsidRPr="00B41125" w:rsidRDefault="00A706AF" w:rsidP="00A706AF">
      <w:pPr>
        <w:numPr>
          <w:ilvl w:val="0"/>
          <w:numId w:val="23"/>
        </w:numPr>
        <w:spacing w:after="3" w:line="248" w:lineRule="auto"/>
        <w:ind w:firstLine="710"/>
        <w:jc w:val="both"/>
      </w:pPr>
      <w:r w:rsidRPr="00B41125">
        <w:t xml:space="preserve">технический паспорт переустраиваемого и (или) перепланируемого помещения в многоквартирном доме; </w:t>
      </w:r>
    </w:p>
    <w:p w:rsidR="00A706AF" w:rsidRPr="00B41125" w:rsidRDefault="00A706AF" w:rsidP="00A706AF">
      <w:pPr>
        <w:numPr>
          <w:ilvl w:val="0"/>
          <w:numId w:val="23"/>
        </w:numPr>
        <w:spacing w:after="3" w:line="248" w:lineRule="auto"/>
        <w:ind w:firstLine="710"/>
        <w:jc w:val="both"/>
      </w:pPr>
      <w:r w:rsidRPr="00B41125">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t>
      </w:r>
    </w:p>
    <w:p w:rsidR="00A706AF" w:rsidRPr="00B41125" w:rsidRDefault="00A706AF" w:rsidP="00A706AF">
      <w:pPr>
        <w:ind w:left="-15"/>
      </w:pPr>
      <w:r w:rsidRPr="00B41125">
        <w:t xml:space="preserve">В случае непредставления заявителем документов и сведений, указанных в п.2.6.2, специалистами отдела осуществляется межведомственное взаимодействие с органами, указанными в Административном регламенте соответственно. </w:t>
      </w:r>
    </w:p>
    <w:p w:rsidR="00A706AF" w:rsidRPr="00B41125" w:rsidRDefault="00A706AF" w:rsidP="00A706AF">
      <w:pPr>
        <w:spacing w:after="88" w:line="259" w:lineRule="auto"/>
        <w:ind w:left="720"/>
      </w:pPr>
    </w:p>
    <w:p w:rsidR="00A706AF" w:rsidRPr="00B41125" w:rsidRDefault="00A706AF" w:rsidP="00A706AF">
      <w:pPr>
        <w:numPr>
          <w:ilvl w:val="1"/>
          <w:numId w:val="24"/>
        </w:numPr>
        <w:spacing w:after="88" w:line="249" w:lineRule="auto"/>
        <w:ind w:hanging="420"/>
        <w:jc w:val="center"/>
      </w:pPr>
      <w:r w:rsidRPr="00B41125">
        <w:rPr>
          <w:b/>
          <w:color w:val="26282F"/>
        </w:rPr>
        <w:t>Исчерпывающий перечень оснований для отказа в приеме документов, необходимых для предоставления муниципальной услуги</w:t>
      </w:r>
    </w:p>
    <w:p w:rsidR="00A706AF" w:rsidRPr="00B41125" w:rsidRDefault="00A706AF" w:rsidP="00A706AF">
      <w:pPr>
        <w:spacing w:line="259" w:lineRule="auto"/>
        <w:ind w:left="720"/>
      </w:pPr>
    </w:p>
    <w:p w:rsidR="00A706AF" w:rsidRPr="00B41125" w:rsidRDefault="00A706AF" w:rsidP="00A706AF">
      <w:pPr>
        <w:ind w:left="-15"/>
      </w:pPr>
      <w:r w:rsidRPr="00B41125">
        <w:t xml:space="preserve">Оснований для отказа в приеме документов, необходимых для предоставления муниципальной услуги, не предусмотрено. </w:t>
      </w:r>
    </w:p>
    <w:p w:rsidR="00A706AF" w:rsidRPr="00B41125" w:rsidRDefault="00A706AF" w:rsidP="00A706AF">
      <w:pPr>
        <w:spacing w:line="259" w:lineRule="auto"/>
        <w:ind w:left="720"/>
      </w:pPr>
    </w:p>
    <w:p w:rsidR="00A706AF" w:rsidRPr="00B41125" w:rsidRDefault="00A706AF" w:rsidP="00A706AF">
      <w:pPr>
        <w:numPr>
          <w:ilvl w:val="1"/>
          <w:numId w:val="24"/>
        </w:numPr>
        <w:spacing w:after="88" w:line="249" w:lineRule="auto"/>
        <w:ind w:hanging="420"/>
        <w:jc w:val="center"/>
      </w:pPr>
      <w:r w:rsidRPr="00B41125">
        <w:rPr>
          <w:b/>
          <w:color w:val="26282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706AF" w:rsidRPr="00B41125" w:rsidRDefault="00A706AF" w:rsidP="00A706AF">
      <w:pPr>
        <w:spacing w:line="259" w:lineRule="auto"/>
        <w:ind w:left="720"/>
      </w:pPr>
    </w:p>
    <w:p w:rsidR="00A706AF" w:rsidRPr="00B41125" w:rsidRDefault="00A706AF" w:rsidP="00A706AF">
      <w:pPr>
        <w:numPr>
          <w:ilvl w:val="2"/>
          <w:numId w:val="25"/>
        </w:numPr>
        <w:spacing w:after="3" w:line="248" w:lineRule="auto"/>
        <w:ind w:left="0" w:firstLine="710"/>
        <w:jc w:val="both"/>
      </w:pPr>
      <w:r w:rsidRPr="00B41125">
        <w:t xml:space="preserve">Оснований для приостановления предоставления муниципальной услуги законодательством Российской Федерации и законодательством Костромской области  не предусмотрено. </w:t>
      </w:r>
    </w:p>
    <w:p w:rsidR="00A706AF" w:rsidRPr="00B41125" w:rsidRDefault="00A706AF" w:rsidP="00A706AF">
      <w:pPr>
        <w:ind w:left="710"/>
      </w:pPr>
      <w:r w:rsidRPr="00B41125">
        <w:t>Основаниями для отказа в согласовании переустройства и (или) перепланировки помещения в многоквартирном доме являются:</w:t>
      </w:r>
    </w:p>
    <w:p w:rsidR="00A706AF" w:rsidRPr="00B41125" w:rsidRDefault="00A706AF" w:rsidP="00A706AF">
      <w:pPr>
        <w:numPr>
          <w:ilvl w:val="0"/>
          <w:numId w:val="26"/>
        </w:numPr>
        <w:spacing w:after="3" w:line="248" w:lineRule="auto"/>
        <w:ind w:firstLine="710"/>
        <w:jc w:val="both"/>
      </w:pPr>
      <w:r w:rsidRPr="00B41125">
        <w:t xml:space="preserve">непредставление определенных в п.2.6.1  Административного регламента документов, обязанность по предоставлению которых возложена на заявителя; </w:t>
      </w:r>
    </w:p>
    <w:p w:rsidR="00A706AF" w:rsidRPr="00B41125" w:rsidRDefault="00A706AF" w:rsidP="00A706AF">
      <w:pPr>
        <w:numPr>
          <w:ilvl w:val="0"/>
          <w:numId w:val="26"/>
        </w:numPr>
        <w:spacing w:after="3" w:line="248" w:lineRule="auto"/>
        <w:ind w:firstLine="710"/>
        <w:jc w:val="both"/>
      </w:pPr>
      <w:r w:rsidRPr="00B41125">
        <w:t xml:space="preserve">поступление в администрацию Минского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34">
        <w:r w:rsidRPr="00B41125">
          <w:t>частью 2.1 статьи 26</w:t>
        </w:r>
      </w:hyperlink>
      <w:hyperlink r:id="rId35"/>
      <w:r w:rsidRPr="00B41125">
        <w:t xml:space="preserve">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 Минского сельского поселения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и не получила от заявителя такие документ и (или) информацию в течение пятнадцати рабочих дней со дня направления уведомления; </w:t>
      </w:r>
    </w:p>
    <w:p w:rsidR="00A706AF" w:rsidRPr="00B41125" w:rsidRDefault="00A706AF" w:rsidP="00A706AF">
      <w:pPr>
        <w:numPr>
          <w:ilvl w:val="0"/>
          <w:numId w:val="26"/>
        </w:numPr>
        <w:spacing w:after="3" w:line="248" w:lineRule="auto"/>
        <w:ind w:firstLine="710"/>
        <w:jc w:val="both"/>
      </w:pPr>
      <w:r w:rsidRPr="00B41125">
        <w:t xml:space="preserve">представление документов в ненадлежащий орган; </w:t>
      </w:r>
    </w:p>
    <w:p w:rsidR="00A706AF" w:rsidRPr="00B41125" w:rsidRDefault="00A706AF" w:rsidP="00A706AF">
      <w:pPr>
        <w:numPr>
          <w:ilvl w:val="0"/>
          <w:numId w:val="26"/>
        </w:numPr>
        <w:spacing w:after="3" w:line="248" w:lineRule="auto"/>
        <w:ind w:firstLine="710"/>
        <w:jc w:val="both"/>
      </w:pPr>
      <w:r w:rsidRPr="00B41125">
        <w:t xml:space="preserve">несоответствие проекта переустройства и (или) перепланировки помещения в многоквартирном доме требованиям законодательства. </w:t>
      </w:r>
    </w:p>
    <w:p w:rsidR="00A706AF" w:rsidRPr="00B41125" w:rsidRDefault="00A706AF" w:rsidP="00A706AF">
      <w:pPr>
        <w:spacing w:line="259" w:lineRule="auto"/>
        <w:ind w:left="720"/>
      </w:pPr>
    </w:p>
    <w:p w:rsidR="00A706AF" w:rsidRPr="00B41125" w:rsidRDefault="00A706AF" w:rsidP="00A706AF">
      <w:pPr>
        <w:ind w:left="-15"/>
      </w:pPr>
      <w:r w:rsidRPr="00B41125">
        <w:lastRenderedPageBreak/>
        <w:t xml:space="preserve">2.8.3. Основаниями для отказа в предоставлении муниципальной услуги при завершении переустройства и (или) перепланировки помещения в многоквартирном доме являются: </w:t>
      </w:r>
    </w:p>
    <w:p w:rsidR="00A706AF" w:rsidRPr="00B41125" w:rsidRDefault="00A706AF" w:rsidP="00A706AF">
      <w:pPr>
        <w:numPr>
          <w:ilvl w:val="0"/>
          <w:numId w:val="27"/>
        </w:numPr>
        <w:spacing w:after="3" w:line="248" w:lineRule="auto"/>
        <w:ind w:firstLine="710"/>
        <w:jc w:val="both"/>
      </w:pPr>
      <w:r w:rsidRPr="00B41125">
        <w:t xml:space="preserve">несоответствие произведенного переустройства и (или) перепланировки помещения в многоквартирном доме проекту переустройства и (или) перепланировки, представленного в соответствии с Административным регламентом. </w:t>
      </w:r>
    </w:p>
    <w:p w:rsidR="00A706AF" w:rsidRPr="00B41125" w:rsidRDefault="00A706AF" w:rsidP="00A706AF">
      <w:pPr>
        <w:ind w:left="-15"/>
      </w:pPr>
      <w:r w:rsidRPr="00B41125">
        <w:t xml:space="preserve">2.8.4. 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 </w:t>
      </w:r>
    </w:p>
    <w:p w:rsidR="00A706AF" w:rsidRPr="00B41125" w:rsidRDefault="00A706AF" w:rsidP="00A706AF">
      <w:pPr>
        <w:numPr>
          <w:ilvl w:val="0"/>
          <w:numId w:val="27"/>
        </w:numPr>
        <w:spacing w:after="3" w:line="248" w:lineRule="auto"/>
        <w:ind w:firstLine="710"/>
        <w:jc w:val="both"/>
      </w:pPr>
      <w:r w:rsidRPr="00B41125">
        <w:t xml:space="preserve">отсутствие опечаток и (или) ошибок в выданных в результате предоставления муниципальной услуги. </w:t>
      </w:r>
    </w:p>
    <w:p w:rsidR="00A706AF" w:rsidRPr="00B41125" w:rsidRDefault="00A706AF" w:rsidP="00A706AF">
      <w:pPr>
        <w:spacing w:after="88" w:line="259" w:lineRule="auto"/>
        <w:ind w:left="720"/>
      </w:pPr>
    </w:p>
    <w:p w:rsidR="00A706AF" w:rsidRPr="00B41125" w:rsidRDefault="00A706AF" w:rsidP="00A706AF">
      <w:pPr>
        <w:numPr>
          <w:ilvl w:val="1"/>
          <w:numId w:val="28"/>
        </w:numPr>
        <w:spacing w:after="88" w:line="249" w:lineRule="auto"/>
        <w:ind w:hanging="540"/>
        <w:jc w:val="center"/>
      </w:pPr>
      <w:r w:rsidRPr="00B41125">
        <w:rPr>
          <w:b/>
          <w:color w:val="26282F"/>
        </w:rPr>
        <w:t>Размер платы, взимаемой с заявителя при предоставлении муниципальной услуги, и способы ее взимания</w:t>
      </w:r>
    </w:p>
    <w:p w:rsidR="00A706AF" w:rsidRPr="00B41125" w:rsidRDefault="00A706AF" w:rsidP="00A706AF">
      <w:pPr>
        <w:spacing w:line="259" w:lineRule="auto"/>
        <w:ind w:left="720"/>
      </w:pPr>
    </w:p>
    <w:p w:rsidR="00A706AF" w:rsidRPr="00B41125" w:rsidRDefault="00A706AF" w:rsidP="00A706AF">
      <w:pPr>
        <w:ind w:left="-15"/>
      </w:pPr>
      <w:r w:rsidRPr="00B41125">
        <w:t xml:space="preserve">Предоставление муниципальной услуги осуществляется без взимания государственной пошлины или иной платы. </w:t>
      </w:r>
    </w:p>
    <w:p w:rsidR="00A706AF" w:rsidRPr="00B41125" w:rsidRDefault="00A706AF" w:rsidP="00A706AF">
      <w:pPr>
        <w:spacing w:after="88" w:line="259" w:lineRule="auto"/>
        <w:ind w:left="720"/>
      </w:pPr>
    </w:p>
    <w:p w:rsidR="00A706AF" w:rsidRPr="00B41125" w:rsidRDefault="00A706AF" w:rsidP="00A706AF">
      <w:pPr>
        <w:numPr>
          <w:ilvl w:val="1"/>
          <w:numId w:val="28"/>
        </w:numPr>
        <w:spacing w:after="88" w:line="249" w:lineRule="auto"/>
        <w:ind w:hanging="540"/>
        <w:jc w:val="center"/>
      </w:pPr>
      <w:r w:rsidRPr="00B41125">
        <w:rPr>
          <w:b/>
          <w:color w:val="26282F"/>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706AF" w:rsidRPr="00B41125" w:rsidRDefault="00A706AF" w:rsidP="00A706AF">
      <w:pPr>
        <w:spacing w:line="259" w:lineRule="auto"/>
        <w:ind w:left="720"/>
      </w:pPr>
    </w:p>
    <w:p w:rsidR="00A706AF" w:rsidRPr="00B41125" w:rsidRDefault="00A706AF" w:rsidP="00A706AF">
      <w:pPr>
        <w:ind w:firstLine="708"/>
      </w:pPr>
      <w:r w:rsidRPr="00B41125">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r w:rsidRPr="00B41125">
        <w:rPr>
          <w:b/>
        </w:rPr>
        <w:t>.</w:t>
      </w:r>
    </w:p>
    <w:p w:rsidR="00A706AF" w:rsidRPr="00B41125" w:rsidRDefault="00A706AF" w:rsidP="00A706AF">
      <w:pPr>
        <w:spacing w:after="88" w:line="259" w:lineRule="auto"/>
        <w:ind w:left="720"/>
        <w:jc w:val="center"/>
      </w:pPr>
    </w:p>
    <w:p w:rsidR="00A706AF" w:rsidRPr="00B41125" w:rsidRDefault="00A706AF" w:rsidP="00A706AF">
      <w:pPr>
        <w:numPr>
          <w:ilvl w:val="1"/>
          <w:numId w:val="28"/>
        </w:numPr>
        <w:spacing w:after="88" w:line="249" w:lineRule="auto"/>
        <w:ind w:hanging="540"/>
        <w:jc w:val="center"/>
      </w:pPr>
      <w:r w:rsidRPr="00B41125">
        <w:rPr>
          <w:b/>
          <w:color w:val="26282F"/>
        </w:rPr>
        <w:t>Срок и порядок регистрации заявления, в том числе в электронной форме</w:t>
      </w:r>
    </w:p>
    <w:p w:rsidR="00A706AF" w:rsidRPr="00B41125" w:rsidRDefault="00A706AF" w:rsidP="00A706AF">
      <w:pPr>
        <w:spacing w:line="259" w:lineRule="auto"/>
        <w:ind w:left="720"/>
      </w:pPr>
    </w:p>
    <w:p w:rsidR="00A706AF" w:rsidRPr="00B41125" w:rsidRDefault="00A706AF" w:rsidP="00A706AF">
      <w:pPr>
        <w:ind w:left="-15"/>
      </w:pPr>
      <w:r w:rsidRPr="00B41125">
        <w:t xml:space="preserve">Заявление и документы, необходимые для предоставления муниципальной услуги, регистрируются не позднее 1 рабочего дня со дня их поступления: </w:t>
      </w:r>
    </w:p>
    <w:p w:rsidR="00A706AF" w:rsidRPr="00B41125" w:rsidRDefault="00A706AF" w:rsidP="00A706AF">
      <w:pPr>
        <w:numPr>
          <w:ilvl w:val="0"/>
          <w:numId w:val="27"/>
        </w:numPr>
        <w:spacing w:after="3" w:line="248" w:lineRule="auto"/>
        <w:ind w:firstLine="710"/>
        <w:jc w:val="both"/>
      </w:pPr>
      <w:r w:rsidRPr="00B41125">
        <w:t xml:space="preserve">в системе электронного документооборота (далее - СЭД) с присвоением статуса «зарегистрировано»; </w:t>
      </w:r>
    </w:p>
    <w:p w:rsidR="00A706AF" w:rsidRPr="00B41125" w:rsidRDefault="00A706AF" w:rsidP="00A706AF">
      <w:pPr>
        <w:numPr>
          <w:ilvl w:val="0"/>
          <w:numId w:val="27"/>
        </w:numPr>
        <w:spacing w:after="3" w:line="248" w:lineRule="auto"/>
        <w:ind w:firstLine="710"/>
        <w:jc w:val="both"/>
      </w:pPr>
      <w:r w:rsidRPr="00B41125">
        <w:t xml:space="preserve">в автоматизированной системе многофункционального центра предоставления государственных и муниципальных услуг (далее - АИС МФЦ) с присвоением статуса «зарегистрировано». </w:t>
      </w:r>
    </w:p>
    <w:p w:rsidR="00A706AF" w:rsidRPr="00B41125" w:rsidRDefault="00A706AF" w:rsidP="00A706AF">
      <w:pPr>
        <w:ind w:left="-15"/>
      </w:pPr>
      <w:r w:rsidRPr="00B41125">
        <w:t xml:space="preserve">Если заявление поступило после 16 часов, датой регистрации считается следующий рабочий день за днем поступления заявления. </w:t>
      </w:r>
    </w:p>
    <w:p w:rsidR="00A706AF" w:rsidRPr="00B41125" w:rsidRDefault="00A706AF" w:rsidP="00A706AF">
      <w:pPr>
        <w:spacing w:after="88" w:line="259" w:lineRule="auto"/>
        <w:ind w:left="720"/>
      </w:pPr>
    </w:p>
    <w:p w:rsidR="00A706AF" w:rsidRPr="00B41125" w:rsidRDefault="00A706AF" w:rsidP="00A706AF">
      <w:pPr>
        <w:spacing w:after="88" w:line="249" w:lineRule="auto"/>
        <w:ind w:left="920" w:hanging="10"/>
        <w:jc w:val="center"/>
      </w:pPr>
      <w:r w:rsidRPr="00B41125">
        <w:rPr>
          <w:b/>
          <w:color w:val="26282F"/>
        </w:rPr>
        <w:t>2.12. Требования к помещениям, в которых предоставляется муниципальная услуга</w:t>
      </w:r>
    </w:p>
    <w:p w:rsidR="00A706AF" w:rsidRPr="00B41125" w:rsidRDefault="00A706AF" w:rsidP="00A706AF">
      <w:pPr>
        <w:spacing w:line="259" w:lineRule="auto"/>
        <w:ind w:left="720"/>
      </w:pPr>
    </w:p>
    <w:p w:rsidR="00A706AF" w:rsidRPr="00B41125" w:rsidRDefault="00A706AF" w:rsidP="00A706AF">
      <w:pPr>
        <w:ind w:left="-15"/>
      </w:pPr>
      <w:r w:rsidRPr="00B41125">
        <w:t xml:space="preserve">При предоставлении муниципальной услуги в соответствии с </w:t>
      </w:r>
      <w:hyperlink r:id="rId36">
        <w:r w:rsidRPr="00B41125">
          <w:t>законодательством</w:t>
        </w:r>
      </w:hyperlink>
      <w:hyperlink r:id="rId37"/>
      <w:r w:rsidRPr="00B41125">
        <w:t xml:space="preserve">Российской Федерации о социальной защите инвалидов обеспечиваются условия для беспрепятственного доступа инвалидов в здание администрации, возможность самостоятельного передвижения, надлежащее размещение оборудования и носителей информации, 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706AF" w:rsidRPr="00B41125" w:rsidRDefault="00A706AF" w:rsidP="00A706AF">
      <w:pPr>
        <w:ind w:left="-15"/>
      </w:pPr>
      <w:r w:rsidRPr="00B41125">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следующих категорий граждан из числа инвалидов III группы: </w:t>
      </w:r>
    </w:p>
    <w:p w:rsidR="00A706AF" w:rsidRPr="00B41125" w:rsidRDefault="00A706AF" w:rsidP="00A706AF">
      <w:pPr>
        <w:ind w:firstLine="720"/>
      </w:pPr>
      <w:r w:rsidRPr="00B41125">
        <w:lastRenderedPageBreak/>
        <w:t xml:space="preserve">граждане, имеющие ограничение способности к самостоятельному передвижению любой степени выраженности (1, 2 или 3 степени); граждане, получившие до вступления в силу </w:t>
      </w:r>
      <w:hyperlink r:id="rId38">
        <w:r w:rsidRPr="00B41125">
          <w:t>постановления</w:t>
        </w:r>
      </w:hyperlink>
      <w:hyperlink r:id="rId39"/>
      <w:r w:rsidRPr="00B41125">
        <w:t xml:space="preserve">Правительства Российской Федерации от 10.02.2020 № 115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 </w:t>
      </w:r>
    </w:p>
    <w:p w:rsidR="00A706AF" w:rsidRPr="00B41125" w:rsidRDefault="00A706AF" w:rsidP="00A706AF">
      <w:pPr>
        <w:ind w:left="-15"/>
      </w:pPr>
      <w:r w:rsidRPr="00B41125">
        <w:t xml:space="preserve">В помещении, в котором предоставляется муниципальная услуга, создаются условия для беспрепятственного доступа в него инвалидов в соответствии с </w:t>
      </w:r>
      <w:hyperlink r:id="rId40">
        <w:r w:rsidRPr="00B41125">
          <w:t>законодательством</w:t>
        </w:r>
      </w:hyperlink>
      <w:hyperlink r:id="rId41"/>
      <w:r w:rsidRPr="00B41125">
        <w:t xml:space="preserve">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 </w:t>
      </w:r>
    </w:p>
    <w:p w:rsidR="00A706AF" w:rsidRPr="00B41125" w:rsidRDefault="00A706AF" w:rsidP="00A706AF">
      <w:pPr>
        <w:ind w:left="-15"/>
      </w:pPr>
      <w:r w:rsidRPr="00B41125">
        <w:t xml:space="preserve">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 </w:t>
      </w:r>
    </w:p>
    <w:p w:rsidR="00A706AF" w:rsidRPr="00B41125" w:rsidRDefault="00A706AF" w:rsidP="00A706AF">
      <w:pPr>
        <w:ind w:left="-15"/>
      </w:pPr>
      <w:r w:rsidRPr="00B41125">
        <w:t xml:space="preserve">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 </w:t>
      </w:r>
    </w:p>
    <w:p w:rsidR="00A706AF" w:rsidRPr="00B41125" w:rsidRDefault="00A706AF" w:rsidP="00A706AF">
      <w:pPr>
        <w:ind w:left="-15"/>
      </w:pPr>
      <w:r w:rsidRPr="00B41125">
        <w:t xml:space="preserve">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 </w:t>
      </w:r>
    </w:p>
    <w:p w:rsidR="00A706AF" w:rsidRPr="00B41125" w:rsidRDefault="00A706AF" w:rsidP="00A706AF">
      <w:pPr>
        <w:ind w:left="-15"/>
      </w:pPr>
      <w:r w:rsidRPr="00B41125">
        <w:t xml:space="preserve">Визуальная, текстовая информация о порядке предоставления муниципальной услуги размещается на информационном стенде структурного подразделения, на </w:t>
      </w:r>
      <w:hyperlink r:id="rId42">
        <w:r w:rsidRPr="00B41125">
          <w:t>официальном сайте</w:t>
        </w:r>
      </w:hyperlink>
      <w:hyperlink r:id="rId43"/>
      <w:r w:rsidRPr="00B41125">
        <w:t xml:space="preserve">органа местного самоуправления, на </w:t>
      </w:r>
      <w:hyperlink r:id="rId44">
        <w:r w:rsidRPr="00B41125">
          <w:t>Едином портале</w:t>
        </w:r>
      </w:hyperlink>
      <w:hyperlink r:id="rId45"/>
      <w:r w:rsidRPr="00B41125">
        <w:t xml:space="preserve">государственных и муниципальных услуг.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 </w:t>
      </w:r>
    </w:p>
    <w:p w:rsidR="00A706AF" w:rsidRPr="00B41125" w:rsidRDefault="00A706AF" w:rsidP="00A706AF">
      <w:pPr>
        <w:spacing w:after="89" w:line="259" w:lineRule="auto"/>
        <w:ind w:left="720"/>
      </w:pPr>
    </w:p>
    <w:p w:rsidR="00A706AF" w:rsidRPr="00B41125" w:rsidRDefault="00A706AF" w:rsidP="00A706AF">
      <w:pPr>
        <w:spacing w:after="88" w:line="249" w:lineRule="auto"/>
        <w:jc w:val="center"/>
      </w:pPr>
      <w:r w:rsidRPr="00B41125">
        <w:rPr>
          <w:b/>
          <w:color w:val="26282F"/>
        </w:rPr>
        <w:t>2.13. Показатели доступности и качества муниципальной услуги</w:t>
      </w:r>
    </w:p>
    <w:p w:rsidR="00A706AF" w:rsidRPr="00B41125" w:rsidRDefault="00A706AF" w:rsidP="00A706AF">
      <w:pPr>
        <w:spacing w:line="259" w:lineRule="auto"/>
        <w:ind w:left="720"/>
      </w:pPr>
    </w:p>
    <w:p w:rsidR="00A706AF" w:rsidRPr="00B41125" w:rsidRDefault="00A706AF" w:rsidP="00A706AF">
      <w:pPr>
        <w:ind w:left="720"/>
      </w:pPr>
      <w:r w:rsidRPr="00B41125">
        <w:t xml:space="preserve">2.13.1. Показателями доступности муниципальной услуги являются: </w:t>
      </w:r>
    </w:p>
    <w:p w:rsidR="00A706AF" w:rsidRPr="00B41125" w:rsidRDefault="00A706AF" w:rsidP="00A706AF">
      <w:pPr>
        <w:ind w:left="-15"/>
      </w:pPr>
      <w:r w:rsidRPr="00B41125">
        <w:t xml:space="preserve">обеспечение информирования о работе администрации, сектора и предоставляемой муниципальной услуге (размещение информации на </w:t>
      </w:r>
      <w:hyperlink r:id="rId46">
        <w:r w:rsidRPr="00B41125">
          <w:t>Едином портале</w:t>
        </w:r>
      </w:hyperlink>
      <w:hyperlink r:id="rId47"/>
      <w:r w:rsidRPr="00B41125">
        <w:t xml:space="preserve">государственных и муниципальных услуг); </w:t>
      </w:r>
    </w:p>
    <w:p w:rsidR="00A706AF" w:rsidRPr="00B41125" w:rsidRDefault="00A706AF" w:rsidP="00A706AF">
      <w:pPr>
        <w:ind w:firstLine="695"/>
      </w:pPr>
      <w:r w:rsidRPr="00B41125">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A706AF" w:rsidRPr="00B41125" w:rsidRDefault="00A706AF" w:rsidP="00A706AF">
      <w:pPr>
        <w:ind w:firstLine="695"/>
      </w:pPr>
      <w:r w:rsidRPr="00B41125">
        <w:t xml:space="preserve"> обеспечение свободного доступа в здание администрации; </w:t>
      </w:r>
    </w:p>
    <w:p w:rsidR="00A706AF" w:rsidRPr="00B41125" w:rsidRDefault="00A706AF" w:rsidP="00A706AF">
      <w:pPr>
        <w:tabs>
          <w:tab w:val="center" w:pos="1355"/>
          <w:tab w:val="center" w:pos="2955"/>
          <w:tab w:val="center" w:pos="4193"/>
          <w:tab w:val="center" w:pos="5396"/>
          <w:tab w:val="center" w:pos="7027"/>
          <w:tab w:val="center" w:pos="8206"/>
          <w:tab w:val="right" w:pos="10307"/>
        </w:tabs>
      </w:pPr>
      <w:r w:rsidRPr="00B41125">
        <w:rPr>
          <w:rFonts w:eastAsia="Calibri"/>
        </w:rPr>
        <w:tab/>
      </w:r>
      <w:r w:rsidRPr="00B41125">
        <w:t xml:space="preserve">доступность </w:t>
      </w:r>
      <w:r w:rsidRPr="00B41125">
        <w:tab/>
        <w:t xml:space="preserve">электронных </w:t>
      </w:r>
      <w:r w:rsidRPr="00B41125">
        <w:tab/>
        <w:t xml:space="preserve">форм </w:t>
      </w:r>
      <w:r w:rsidRPr="00B41125">
        <w:tab/>
        <w:t xml:space="preserve">документов, </w:t>
      </w:r>
      <w:r w:rsidRPr="00B41125">
        <w:tab/>
        <w:t xml:space="preserve">необходимых </w:t>
      </w:r>
      <w:r w:rsidRPr="00B41125">
        <w:tab/>
        <w:t xml:space="preserve">для </w:t>
      </w:r>
      <w:r w:rsidRPr="00B41125">
        <w:tab/>
        <w:t xml:space="preserve">предоставления </w:t>
      </w:r>
    </w:p>
    <w:p w:rsidR="00A706AF" w:rsidRPr="00B41125" w:rsidRDefault="00A706AF" w:rsidP="00A706AF">
      <w:pPr>
        <w:ind w:left="705" w:hanging="720"/>
      </w:pPr>
      <w:r w:rsidRPr="00B41125">
        <w:t>муниципальной услуги;</w:t>
      </w:r>
    </w:p>
    <w:p w:rsidR="00A706AF" w:rsidRPr="00B41125" w:rsidRDefault="00A706AF" w:rsidP="00A706AF">
      <w:pPr>
        <w:ind w:firstLine="705"/>
      </w:pPr>
      <w:r w:rsidRPr="00B41125">
        <w:t xml:space="preserve"> возможность подачи заявления на получение муниципальной услуги и документов в электронной форме; </w:t>
      </w:r>
    </w:p>
    <w:p w:rsidR="00A706AF" w:rsidRPr="00B41125" w:rsidRDefault="00A706AF" w:rsidP="00A706AF">
      <w:pPr>
        <w:ind w:firstLine="705"/>
      </w:pPr>
      <w:r w:rsidRPr="00B41125">
        <w:t>предоставление муниципальной услуги в соответствии с вариантом предоставления муниципальной услуги;</w:t>
      </w:r>
    </w:p>
    <w:p w:rsidR="00A706AF" w:rsidRPr="00B41125" w:rsidRDefault="00A706AF" w:rsidP="00A706AF">
      <w:pPr>
        <w:ind w:left="705" w:right="2510"/>
      </w:pPr>
      <w:r w:rsidRPr="00B41125">
        <w:t xml:space="preserve"> организация предоставления муниципальной услуги через МФЦ. </w:t>
      </w:r>
    </w:p>
    <w:p w:rsidR="00A706AF" w:rsidRPr="00B41125" w:rsidRDefault="00A706AF" w:rsidP="00A706AF">
      <w:pPr>
        <w:ind w:left="720"/>
      </w:pPr>
      <w:r w:rsidRPr="00B41125">
        <w:lastRenderedPageBreak/>
        <w:t xml:space="preserve">2.13.2. Показателями качества муниципальной услуги являются: </w:t>
      </w:r>
    </w:p>
    <w:p w:rsidR="00A706AF" w:rsidRPr="00B41125" w:rsidRDefault="00A706AF" w:rsidP="00A706AF">
      <w:pPr>
        <w:ind w:firstLine="695"/>
      </w:pPr>
      <w:r w:rsidRPr="00B41125">
        <w:t xml:space="preserve">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помещений);компетентность специалистов, предоставляющих муниципальную услугу, в вопросах предоставления муниципальной услуги; </w:t>
      </w:r>
    </w:p>
    <w:p w:rsidR="00A706AF" w:rsidRPr="00B41125" w:rsidRDefault="00A706AF" w:rsidP="00A706AF">
      <w:pPr>
        <w:ind w:left="-15"/>
      </w:pPr>
      <w:r w:rsidRPr="00B41125">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706AF" w:rsidRPr="00B41125" w:rsidRDefault="00A706AF" w:rsidP="00A706AF">
      <w:pPr>
        <w:ind w:left="705" w:hanging="720"/>
      </w:pPr>
      <w:r w:rsidRPr="00B41125">
        <w:tab/>
        <w:t xml:space="preserve">строгое соблюдение стандарта и порядка предоставления муниципальной услуги; </w:t>
      </w:r>
    </w:p>
    <w:p w:rsidR="00A706AF" w:rsidRPr="00B41125" w:rsidRDefault="00A706AF" w:rsidP="00A706AF">
      <w:pPr>
        <w:ind w:firstLine="705"/>
      </w:pPr>
      <w:r w:rsidRPr="00B41125">
        <w:t xml:space="preserve">эффективность и своевременность рассмотрения поступивших обращений по вопросам предоставления муниципальной услуги; </w:t>
      </w:r>
    </w:p>
    <w:p w:rsidR="00A706AF" w:rsidRPr="00B41125" w:rsidRDefault="00A706AF" w:rsidP="00A706AF">
      <w:pPr>
        <w:ind w:firstLine="421"/>
      </w:pPr>
      <w:r w:rsidRPr="00B41125">
        <w:t>своевременное предоставление муниципальной услуги (отсутствие нарушений сроков предоставления муниципальной услуги);</w:t>
      </w:r>
    </w:p>
    <w:p w:rsidR="00A706AF" w:rsidRPr="00B41125" w:rsidRDefault="00A706AF" w:rsidP="00A706AF">
      <w:pPr>
        <w:ind w:left="705" w:hanging="720"/>
      </w:pPr>
      <w:r w:rsidRPr="00B41125">
        <w:tab/>
        <w:t xml:space="preserve">удобство информирования заявителя о ходе предоставления муниципальной услуги, а также </w:t>
      </w:r>
    </w:p>
    <w:p w:rsidR="00A706AF" w:rsidRPr="00B41125" w:rsidRDefault="00A706AF" w:rsidP="00A706AF">
      <w:pPr>
        <w:spacing w:line="239" w:lineRule="auto"/>
        <w:ind w:left="720" w:right="1152" w:hanging="720"/>
      </w:pPr>
      <w:r w:rsidRPr="00B41125">
        <w:t xml:space="preserve">получения результата предоставления муниципальной услуги; </w:t>
      </w:r>
    </w:p>
    <w:p w:rsidR="00A706AF" w:rsidRPr="00B41125" w:rsidRDefault="00A706AF" w:rsidP="00A706AF">
      <w:pPr>
        <w:spacing w:line="239" w:lineRule="auto"/>
        <w:ind w:left="720" w:right="1152" w:hanging="12"/>
      </w:pPr>
      <w:r w:rsidRPr="00B41125">
        <w:t xml:space="preserve">удовлетворенность заявителя качеством предоставления муниципальной услуги; отсутствие жалоб. </w:t>
      </w:r>
    </w:p>
    <w:p w:rsidR="00A706AF" w:rsidRPr="00B41125" w:rsidRDefault="00A706AF" w:rsidP="00A706AF">
      <w:pPr>
        <w:spacing w:line="259" w:lineRule="auto"/>
        <w:ind w:left="720"/>
      </w:pPr>
    </w:p>
    <w:p w:rsidR="00A706AF" w:rsidRPr="00B41125" w:rsidRDefault="00A706AF" w:rsidP="00A706AF">
      <w:pPr>
        <w:spacing w:after="88" w:line="249" w:lineRule="auto"/>
        <w:ind w:left="276" w:firstLine="975"/>
        <w:jc w:val="center"/>
      </w:pPr>
      <w:r w:rsidRPr="00B41125">
        <w:rPr>
          <w:b/>
          <w:color w:val="26282F"/>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A706AF" w:rsidRPr="00B41125" w:rsidRDefault="00A706AF" w:rsidP="00A706AF">
      <w:pPr>
        <w:spacing w:line="259" w:lineRule="auto"/>
        <w:ind w:left="720"/>
      </w:pPr>
    </w:p>
    <w:p w:rsidR="00A706AF" w:rsidRPr="00B41125" w:rsidRDefault="00A706AF" w:rsidP="00A706AF">
      <w:pPr>
        <w:ind w:left="-15"/>
      </w:pPr>
      <w:r w:rsidRPr="00B41125">
        <w:t xml:space="preserve">2.14.1. Для предоставления муниципальной услуги необходимо обратиться в специализированные организации за получением следующих услуг: </w:t>
      </w:r>
    </w:p>
    <w:p w:rsidR="00A706AF" w:rsidRPr="00B41125" w:rsidRDefault="00A706AF" w:rsidP="00A706AF">
      <w:pPr>
        <w:ind w:left="-15"/>
      </w:pPr>
      <w:r w:rsidRPr="00B41125">
        <w:t xml:space="preserve">- изготовление технического паспорта, переустраиваемого и (или) перепланируемого помещения в многоквартирном доме, осуществляемое органами технической инвентаризации. </w:t>
      </w:r>
    </w:p>
    <w:p w:rsidR="00A706AF" w:rsidRPr="00B41125" w:rsidRDefault="00A706AF" w:rsidP="00A706AF">
      <w:pPr>
        <w:ind w:left="-15"/>
      </w:pPr>
      <w:r w:rsidRPr="00B41125">
        <w:t xml:space="preserve">2.14.2. Размер платы за предоставление указанных в настоящего подраздела услуг устанавливается органами технической инвентаризации и кадастровыми инженерами. </w:t>
      </w:r>
    </w:p>
    <w:p w:rsidR="00A706AF" w:rsidRPr="00B41125" w:rsidRDefault="00A706AF" w:rsidP="00A706AF">
      <w:pPr>
        <w:ind w:left="-15"/>
      </w:pPr>
      <w:r w:rsidRPr="00B41125">
        <w:t xml:space="preserve">2.14.3. 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w:t>
      </w:r>
      <w:hyperlink r:id="rId48">
        <w:r w:rsidRPr="00B41125">
          <w:t>частью 1 статьи 7</w:t>
        </w:r>
      </w:hyperlink>
      <w:hyperlink r:id="rId49"/>
      <w:r w:rsidRPr="00B41125">
        <w:t xml:space="preserve">Федерального закона «Об организации предоставления государственных и муниципальных услуг». </w:t>
      </w:r>
    </w:p>
    <w:p w:rsidR="00A706AF" w:rsidRPr="00B41125" w:rsidRDefault="00A706AF" w:rsidP="00A706AF">
      <w:pPr>
        <w:ind w:left="-15"/>
      </w:pPr>
      <w:r w:rsidRPr="00B41125">
        <w:t xml:space="preserve">2.14.4.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 с администрацией Минского сельского поселения. </w:t>
      </w:r>
    </w:p>
    <w:p w:rsidR="00A706AF" w:rsidRPr="00B41125" w:rsidRDefault="00A706AF" w:rsidP="00A706AF">
      <w:pPr>
        <w:ind w:left="-15"/>
      </w:pPr>
      <w:r w:rsidRPr="00B41125">
        <w:t xml:space="preserve">В соответствии с соглашением МФЦ осуществляет следующие административные процедуры: </w:t>
      </w:r>
    </w:p>
    <w:p w:rsidR="00A706AF" w:rsidRPr="00B41125" w:rsidRDefault="00A706AF" w:rsidP="00A706AF">
      <w:pPr>
        <w:numPr>
          <w:ilvl w:val="0"/>
          <w:numId w:val="29"/>
        </w:numPr>
        <w:spacing w:after="3" w:line="248" w:lineRule="auto"/>
        <w:ind w:firstLine="710"/>
        <w:jc w:val="both"/>
      </w:pPr>
      <w:r w:rsidRPr="00B41125">
        <w:t xml:space="preserve">информирование (консультирование) заявителей о порядке предоставления муниципальной услуги в МФЦ; </w:t>
      </w:r>
    </w:p>
    <w:p w:rsidR="00A706AF" w:rsidRPr="00B41125" w:rsidRDefault="00A706AF" w:rsidP="00A706AF">
      <w:pPr>
        <w:numPr>
          <w:ilvl w:val="0"/>
          <w:numId w:val="29"/>
        </w:numPr>
        <w:spacing w:after="3" w:line="248" w:lineRule="auto"/>
        <w:ind w:firstLine="710"/>
        <w:jc w:val="both"/>
      </w:pPr>
      <w:r w:rsidRPr="00B41125">
        <w:t xml:space="preserve">прием и регистрация заявления и документов, необходимых для предоставления муниципальной услуги; </w:t>
      </w:r>
    </w:p>
    <w:p w:rsidR="00A706AF" w:rsidRPr="00B41125" w:rsidRDefault="00A706AF" w:rsidP="00A706AF">
      <w:pPr>
        <w:numPr>
          <w:ilvl w:val="0"/>
          <w:numId w:val="29"/>
        </w:numPr>
        <w:spacing w:after="3" w:line="248" w:lineRule="auto"/>
        <w:ind w:firstLine="710"/>
        <w:jc w:val="both"/>
      </w:pPr>
      <w:r w:rsidRPr="00B41125">
        <w:t xml:space="preserve">выдача результата предоставления муниципальной услуги. </w:t>
      </w:r>
    </w:p>
    <w:p w:rsidR="00A706AF" w:rsidRPr="00B41125" w:rsidRDefault="00A706AF" w:rsidP="00A706AF">
      <w:pPr>
        <w:ind w:left="-15"/>
      </w:pPr>
      <w:r w:rsidRPr="00B41125">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A706AF" w:rsidRPr="00B41125" w:rsidRDefault="00A706AF" w:rsidP="00A706AF">
      <w:pPr>
        <w:ind w:left="-15"/>
      </w:pPr>
      <w:r w:rsidRPr="00B41125">
        <w:t xml:space="preserve">При предоставлении муниципальной услуги в МФЦ работники МФЦ не вправе требовать от заявителя представления документов, информации и осуществления действий, предусмотренных </w:t>
      </w:r>
      <w:hyperlink r:id="rId50">
        <w:r w:rsidRPr="00B41125">
          <w:t>частью 3 статьи 16</w:t>
        </w:r>
      </w:hyperlink>
      <w:hyperlink r:id="rId51"/>
      <w:r w:rsidRPr="00B41125">
        <w:t xml:space="preserve">Федерального закона «Об организации предоставления государственных и муниципальных услуг». </w:t>
      </w:r>
    </w:p>
    <w:p w:rsidR="00A706AF" w:rsidRPr="00B41125" w:rsidRDefault="00A706AF" w:rsidP="00A706AF">
      <w:pPr>
        <w:ind w:left="-15"/>
      </w:pPr>
      <w:r w:rsidRPr="00B41125">
        <w:lastRenderedPageBreak/>
        <w:t xml:space="preserve">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w:t>
      </w:r>
      <w:hyperlink r:id="rId52">
        <w:r w:rsidRPr="00B41125">
          <w:t>квалифицированной электронной подписью</w:t>
        </w:r>
      </w:hyperlink>
      <w:hyperlink r:id="rId53">
        <w:r w:rsidRPr="00B41125">
          <w:t>,</w:t>
        </w:r>
      </w:hyperlink>
      <w:r w:rsidRPr="00B41125">
        <w:t xml:space="preserve">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 </w:t>
      </w:r>
    </w:p>
    <w:p w:rsidR="00A706AF" w:rsidRPr="00B41125" w:rsidRDefault="00A706AF" w:rsidP="00A706AF">
      <w:pPr>
        <w:ind w:left="-15"/>
      </w:pPr>
      <w:r w:rsidRPr="00B41125">
        <w:t xml:space="preserve">В случае подачи заявления через МФЦ уведомление о принятом решении, в том числе о решении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 </w:t>
      </w:r>
    </w:p>
    <w:p w:rsidR="00A706AF" w:rsidRPr="00B41125" w:rsidRDefault="00A706AF" w:rsidP="00A706AF">
      <w:pPr>
        <w:ind w:left="-15"/>
      </w:pPr>
      <w:r w:rsidRPr="00B41125">
        <w:t xml:space="preserve">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w:t>
      </w:r>
      <w:hyperlink r:id="rId54">
        <w:r w:rsidRPr="00B41125">
          <w:t>постановлением</w:t>
        </w:r>
      </w:hyperlink>
      <w:r w:rsidR="00B41125">
        <w:t xml:space="preserve"> </w:t>
      </w:r>
      <w:hyperlink r:id="rId55"/>
      <w:r w:rsidRPr="00B41125">
        <w:t xml:space="preserve">Правительства Российской Федерации от 18.03.2015 № 250. </w:t>
      </w:r>
    </w:p>
    <w:p w:rsidR="00A706AF" w:rsidRPr="00B41125" w:rsidRDefault="00A706AF" w:rsidP="00A706AF">
      <w:pPr>
        <w:ind w:left="-15"/>
      </w:pPr>
      <w:r w:rsidRPr="00B41125">
        <w:t>Предоставление бесплатного доступа к Единому портал</w:t>
      </w:r>
      <w:hyperlink r:id="rId56">
        <w:r w:rsidRPr="00B41125">
          <w:t>у</w:t>
        </w:r>
      </w:hyperlink>
      <w:r w:rsidR="00B41125">
        <w:t xml:space="preserve"> </w:t>
      </w:r>
      <w:hyperlink r:id="rId57"/>
      <w:r w:rsidRPr="00B41125">
        <w:t xml:space="preserve">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города Костромы по выбору заявителя независимо от его места жительства или места пребывания. </w:t>
      </w:r>
    </w:p>
    <w:p w:rsidR="00A706AF" w:rsidRPr="00B41125" w:rsidRDefault="00A706AF" w:rsidP="00A706AF">
      <w:pPr>
        <w:ind w:left="-15"/>
      </w:pPr>
      <w:r w:rsidRPr="00B41125">
        <w:t xml:space="preserve">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w:t>
      </w:r>
      <w:hyperlink r:id="rId58">
        <w:r w:rsidRPr="00B41125">
          <w:t>статьей 15.1</w:t>
        </w:r>
      </w:hyperlink>
      <w:hyperlink r:id="rId59"/>
      <w:r w:rsidRPr="00B41125">
        <w:t xml:space="preserve">Федерального закона «Об организации предоставления государственных и муниципальных услуг» не предусмотрена. </w:t>
      </w:r>
    </w:p>
    <w:p w:rsidR="00A706AF" w:rsidRPr="00B41125" w:rsidRDefault="00A706AF" w:rsidP="00A706AF">
      <w:pPr>
        <w:ind w:left="-15"/>
      </w:pPr>
      <w:r w:rsidRPr="00B41125">
        <w:t xml:space="preserve">2.14.5. Предоставление муниципальной услуги в электронной форме осуществляется с использованием следующих информационных систем: </w:t>
      </w:r>
    </w:p>
    <w:p w:rsidR="00A706AF" w:rsidRPr="00B41125" w:rsidRDefault="00A706AF" w:rsidP="00A706AF">
      <w:pPr>
        <w:numPr>
          <w:ilvl w:val="0"/>
          <w:numId w:val="30"/>
        </w:numPr>
        <w:spacing w:after="3" w:line="248" w:lineRule="auto"/>
        <w:ind w:right="1384"/>
        <w:jc w:val="both"/>
      </w:pPr>
      <w:r w:rsidRPr="00B41125">
        <w:t>Федеральный реестр государственных и муниципальных услуг;</w:t>
      </w:r>
    </w:p>
    <w:p w:rsidR="00A706AF" w:rsidRPr="00B41125" w:rsidRDefault="00A706AF" w:rsidP="00A706AF">
      <w:pPr>
        <w:ind w:left="360" w:right="1384"/>
      </w:pPr>
      <w:r w:rsidRPr="00B41125">
        <w:t>-</w:t>
      </w:r>
      <w:hyperlink r:id="rId60"/>
      <w:hyperlink r:id="rId61">
        <w:r w:rsidRPr="00B41125">
          <w:t>Единый портал</w:t>
        </w:r>
      </w:hyperlink>
      <w:r w:rsidR="00B41125">
        <w:t xml:space="preserve"> </w:t>
      </w:r>
      <w:hyperlink r:id="rId62"/>
      <w:r w:rsidRPr="00B41125">
        <w:t xml:space="preserve">государственных и муниципальных услуг. </w:t>
      </w:r>
    </w:p>
    <w:p w:rsidR="00A706AF" w:rsidRPr="00B41125" w:rsidRDefault="00A706AF" w:rsidP="00A706AF">
      <w:pPr>
        <w:numPr>
          <w:ilvl w:val="0"/>
          <w:numId w:val="30"/>
        </w:numPr>
        <w:spacing w:line="259" w:lineRule="auto"/>
        <w:ind w:right="1384"/>
        <w:jc w:val="both"/>
      </w:pPr>
      <w:r w:rsidRPr="00B41125">
        <w:t xml:space="preserve">При  предоставлении  муниципальной  услуги  в электронной форме осуществляются: </w:t>
      </w:r>
    </w:p>
    <w:p w:rsidR="00A706AF" w:rsidRPr="00B41125" w:rsidRDefault="00A706AF" w:rsidP="00A706AF">
      <w:pPr>
        <w:spacing w:after="5" w:line="250" w:lineRule="auto"/>
        <w:ind w:left="10" w:right="-7" w:hanging="10"/>
      </w:pPr>
      <w:r w:rsidRPr="00B41125">
        <w:t>предоставление в установленном порядке информации заявителям и обеспечение доступа заявителей к сведениям о муниципальной услуге;</w:t>
      </w:r>
    </w:p>
    <w:p w:rsidR="00A706AF" w:rsidRPr="00B41125" w:rsidRDefault="00A706AF" w:rsidP="00A706AF">
      <w:pPr>
        <w:ind w:firstLine="705"/>
      </w:pPr>
      <w:r w:rsidRPr="00B41125">
        <w:t xml:space="preserve"> подача заявления и иных документов, необходимых для предоставления муниципальной услуги, и прием таких заявления и документов;</w:t>
      </w:r>
    </w:p>
    <w:p w:rsidR="00A706AF" w:rsidRPr="00B41125" w:rsidRDefault="00A706AF" w:rsidP="00A706AF">
      <w:r w:rsidRPr="00B41125">
        <w:tab/>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 </w:t>
      </w:r>
    </w:p>
    <w:p w:rsidR="00A706AF" w:rsidRPr="00B41125" w:rsidRDefault="00A706AF" w:rsidP="00A706AF">
      <w:pPr>
        <w:tabs>
          <w:tab w:val="center" w:pos="1428"/>
          <w:tab w:val="center" w:pos="3060"/>
          <w:tab w:val="center" w:pos="4496"/>
          <w:tab w:val="center" w:pos="6270"/>
          <w:tab w:val="center" w:pos="8347"/>
          <w:tab w:val="right" w:pos="10307"/>
        </w:tabs>
        <w:spacing w:after="5" w:line="250" w:lineRule="auto"/>
        <w:ind w:right="-7"/>
      </w:pPr>
      <w:r w:rsidRPr="00B41125">
        <w:rPr>
          <w:rFonts w:eastAsia="Calibri"/>
        </w:rPr>
        <w:lastRenderedPageBreak/>
        <w:tab/>
      </w:r>
      <w:r w:rsidRPr="00B41125">
        <w:t xml:space="preserve">предъявление </w:t>
      </w:r>
      <w:r w:rsidRPr="00B41125">
        <w:tab/>
        <w:t xml:space="preserve">заявителю </w:t>
      </w:r>
      <w:r w:rsidRPr="00B41125">
        <w:tab/>
        <w:t xml:space="preserve">варианта </w:t>
      </w:r>
      <w:r w:rsidRPr="00B41125">
        <w:tab/>
        <w:t xml:space="preserve">предоставления </w:t>
      </w:r>
      <w:r w:rsidRPr="00B41125">
        <w:tab/>
        <w:t xml:space="preserve">муниципальной услуги, предусмотренного Административным регламентом; получение заявителем сведений о ходе выполнения заявления о предоставлении муниципальной услуги; </w:t>
      </w:r>
    </w:p>
    <w:p w:rsidR="00A706AF" w:rsidRPr="00B41125" w:rsidRDefault="00A706AF" w:rsidP="00A706AF">
      <w:pPr>
        <w:ind w:firstLine="708"/>
      </w:pPr>
      <w:r w:rsidRPr="00B41125">
        <w:t>получение результата предоставления муниципальной услуги;</w:t>
      </w:r>
    </w:p>
    <w:p w:rsidR="00A706AF" w:rsidRPr="00B41125" w:rsidRDefault="00A706AF" w:rsidP="00A706AF">
      <w:pPr>
        <w:ind w:firstLine="695"/>
      </w:pPr>
      <w:r w:rsidRPr="00B41125">
        <w:t xml:space="preserve"> осуществление оценки качества предоставления муниципальной услуги; </w:t>
      </w:r>
    </w:p>
    <w:p w:rsidR="00A706AF" w:rsidRPr="00B41125" w:rsidRDefault="00A706AF" w:rsidP="00A706AF">
      <w:pPr>
        <w:ind w:left="-15"/>
      </w:pPr>
      <w:r w:rsidRPr="00B41125">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 </w:t>
      </w:r>
    </w:p>
    <w:p w:rsidR="00A706AF" w:rsidRPr="00B41125" w:rsidRDefault="00A706AF" w:rsidP="00A706AF">
      <w:pPr>
        <w:ind w:left="-15"/>
      </w:pPr>
      <w:r w:rsidRPr="00B41125">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w:t>
      </w:r>
      <w:hyperlink r:id="rId63"/>
      <w:hyperlink r:id="rId64">
        <w:r w:rsidRPr="00B41125">
          <w:t>Федерального закона</w:t>
        </w:r>
      </w:hyperlink>
      <w:hyperlink r:id="rId65"/>
      <w:r w:rsidRPr="00B41125">
        <w:t xml:space="preserve">«Об электронной подписи» и требованиями </w:t>
      </w:r>
      <w:hyperlink r:id="rId66">
        <w:r w:rsidRPr="00B41125">
          <w:t>Федерального закона</w:t>
        </w:r>
      </w:hyperlink>
      <w:hyperlink r:id="rId67"/>
      <w:r w:rsidRPr="00B41125">
        <w:t xml:space="preserve">«Об организации предоставления государственных и муниципальных услуг». </w:t>
      </w:r>
    </w:p>
    <w:p w:rsidR="00A706AF" w:rsidRPr="00B41125" w:rsidRDefault="00A706AF" w:rsidP="00A706AF">
      <w:pPr>
        <w:ind w:left="-15"/>
      </w:pPr>
      <w:r w:rsidRPr="00B41125">
        <w:t xml:space="preserve">Специалист, осуществляющий прием документов, поступивших в электронной форме, в день поступления проверяет действительность </w:t>
      </w:r>
      <w:hyperlink r:id="rId68">
        <w:r w:rsidRPr="00B41125">
          <w:t>электронной подписи</w:t>
        </w:r>
      </w:hyperlink>
      <w:hyperlink r:id="rId69">
        <w:r w:rsidRPr="00B41125">
          <w:t>,</w:t>
        </w:r>
      </w:hyperlink>
      <w:r w:rsidRPr="00B41125">
        <w:t xml:space="preserve">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 </w:t>
      </w:r>
    </w:p>
    <w:p w:rsidR="00A706AF" w:rsidRPr="00B41125" w:rsidRDefault="00A706AF" w:rsidP="00A706AF">
      <w:pPr>
        <w:ind w:left="-15"/>
      </w:pPr>
      <w:r w:rsidRPr="00B41125">
        <w:t xml:space="preserve">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w:t>
      </w:r>
      <w:hyperlink r:id="rId70">
        <w:r w:rsidRPr="00B41125">
          <w:t>Единого портала</w:t>
        </w:r>
      </w:hyperlink>
      <w:r w:rsidR="00B41125">
        <w:t xml:space="preserve"> </w:t>
      </w:r>
      <w:hyperlink r:id="rId71"/>
      <w:r w:rsidRPr="00B41125">
        <w:t xml:space="preserve">государственных и муниципальных услуг. </w:t>
      </w:r>
    </w:p>
    <w:p w:rsidR="00A706AF" w:rsidRPr="00B41125" w:rsidRDefault="00A706AF" w:rsidP="00A706AF">
      <w:pPr>
        <w:ind w:left="-15"/>
      </w:pPr>
      <w:r w:rsidRPr="00B41125">
        <w:t xml:space="preserve">В качестве результата предоставления услуги заявителю обеспечивается по его выбору возможность получения: </w:t>
      </w:r>
    </w:p>
    <w:p w:rsidR="00A706AF" w:rsidRPr="00B41125" w:rsidRDefault="00A706AF" w:rsidP="00A706AF">
      <w:pPr>
        <w:ind w:firstLine="720"/>
      </w:pPr>
      <w:r w:rsidRPr="00B41125">
        <w:t xml:space="preserve">а) электронного документа, подписанного уполномоченным должностным лицом с использованием усиленной </w:t>
      </w:r>
      <w:hyperlink r:id="rId72">
        <w:r w:rsidRPr="00B41125">
          <w:t>квалифицированной электронной подписи</w:t>
        </w:r>
      </w:hyperlink>
      <w:hyperlink r:id="rId73">
        <w:r w:rsidRPr="00B41125">
          <w:t>;</w:t>
        </w:r>
      </w:hyperlink>
    </w:p>
    <w:p w:rsidR="00A706AF" w:rsidRPr="00B41125" w:rsidRDefault="00A706AF" w:rsidP="00A706AF">
      <w:pPr>
        <w:ind w:firstLine="720"/>
      </w:pPr>
      <w:r w:rsidRPr="00B41125">
        <w:t xml:space="preserve">б) документа на бумажном носителе, подтверждающего содержание электронного документа, направленного органом (организацией), в МФЦ; </w:t>
      </w:r>
    </w:p>
    <w:p w:rsidR="00A706AF" w:rsidRPr="00B41125" w:rsidRDefault="00A706AF" w:rsidP="00A706AF">
      <w:pPr>
        <w:spacing w:after="4" w:line="251" w:lineRule="auto"/>
        <w:ind w:firstLine="705"/>
      </w:pPr>
      <w:r w:rsidRPr="00B41125">
        <w:t xml:space="preserve">в) информации из государственных информационных систем в случаях, предусмотренных законодательством Российской Федерации. </w:t>
      </w:r>
    </w:p>
    <w:p w:rsidR="00A706AF" w:rsidRPr="00B41125" w:rsidRDefault="00A706AF" w:rsidP="00A706AF">
      <w:pPr>
        <w:ind w:left="-15"/>
      </w:pPr>
      <w:r w:rsidRPr="00B41125">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w:t>
      </w:r>
      <w:hyperlink r:id="rId74">
        <w:r w:rsidRPr="00B41125">
          <w:t>квалифицированной электронной подписи</w:t>
        </w:r>
      </w:hyperlink>
      <w:hyperlink r:id="rId75">
        <w:r w:rsidRPr="00B41125">
          <w:t>,</w:t>
        </w:r>
      </w:hyperlink>
      <w:r w:rsidRPr="00B41125">
        <w:t xml:space="preserve"> независимо от формы или способа обращения за услугой. </w:t>
      </w:r>
    </w:p>
    <w:p w:rsidR="00A706AF" w:rsidRPr="00B41125" w:rsidRDefault="00A706AF" w:rsidP="00A706AF">
      <w:pPr>
        <w:ind w:left="-15"/>
      </w:pPr>
      <w:r w:rsidRPr="00B41125">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rsidR="00A706AF" w:rsidRPr="00B41125" w:rsidRDefault="00A706AF" w:rsidP="00A706AF">
      <w:pPr>
        <w:ind w:left="-15"/>
      </w:pPr>
      <w:r w:rsidRPr="00B41125">
        <w:t xml:space="preserve">2.14.6.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 </w:t>
      </w:r>
    </w:p>
    <w:p w:rsidR="00A706AF" w:rsidRPr="00B41125" w:rsidRDefault="00A706AF" w:rsidP="00A706AF">
      <w:pPr>
        <w:spacing w:after="88" w:line="259" w:lineRule="auto"/>
        <w:ind w:left="720"/>
        <w:jc w:val="center"/>
        <w:rPr>
          <w:b/>
        </w:rPr>
      </w:pPr>
    </w:p>
    <w:p w:rsidR="00A706AF" w:rsidRPr="00B41125" w:rsidRDefault="00A706AF" w:rsidP="00A706AF">
      <w:pPr>
        <w:spacing w:after="88" w:line="249" w:lineRule="auto"/>
        <w:ind w:left="990" w:hanging="10"/>
        <w:jc w:val="center"/>
        <w:rPr>
          <w:b/>
        </w:rPr>
      </w:pPr>
      <w:r w:rsidRPr="00B41125">
        <w:rPr>
          <w:b/>
        </w:rPr>
        <w:t>III. Состав, последовательность и сроки выполнения административных процедур</w:t>
      </w:r>
    </w:p>
    <w:p w:rsidR="00A706AF" w:rsidRPr="00B41125" w:rsidRDefault="00A706AF" w:rsidP="00A706AF">
      <w:pPr>
        <w:spacing w:after="88" w:line="259" w:lineRule="auto"/>
        <w:ind w:left="720"/>
      </w:pPr>
    </w:p>
    <w:p w:rsidR="00A706AF" w:rsidRPr="00B41125" w:rsidRDefault="00A706AF" w:rsidP="00A706AF">
      <w:pPr>
        <w:spacing w:after="88" w:line="249" w:lineRule="auto"/>
        <w:jc w:val="center"/>
        <w:rPr>
          <w:b/>
        </w:rPr>
      </w:pPr>
      <w:r w:rsidRPr="00B41125">
        <w:rPr>
          <w:b/>
        </w:rPr>
        <w:t>3.1. Перечень вариантов предоставления муниципальной услуги</w:t>
      </w:r>
    </w:p>
    <w:p w:rsidR="00A706AF" w:rsidRPr="00B41125" w:rsidRDefault="00A706AF" w:rsidP="00A706AF">
      <w:pPr>
        <w:spacing w:line="259" w:lineRule="auto"/>
        <w:ind w:left="720"/>
      </w:pPr>
    </w:p>
    <w:p w:rsidR="00A706AF" w:rsidRPr="00B41125" w:rsidRDefault="00A706AF" w:rsidP="00A706AF">
      <w:pPr>
        <w:numPr>
          <w:ilvl w:val="0"/>
          <w:numId w:val="31"/>
        </w:numPr>
        <w:spacing w:after="3" w:line="248" w:lineRule="auto"/>
        <w:ind w:firstLine="710"/>
        <w:jc w:val="both"/>
      </w:pPr>
      <w:r w:rsidRPr="00B41125">
        <w:t xml:space="preserve">Согласование переустройства и (или) перепланировки помещения в многоквартирном доме. </w:t>
      </w:r>
    </w:p>
    <w:p w:rsidR="00A706AF" w:rsidRPr="00B41125" w:rsidRDefault="00A706AF" w:rsidP="00A706AF">
      <w:pPr>
        <w:numPr>
          <w:ilvl w:val="0"/>
          <w:numId w:val="31"/>
        </w:numPr>
        <w:spacing w:after="3" w:line="248" w:lineRule="auto"/>
        <w:ind w:firstLine="710"/>
        <w:jc w:val="both"/>
      </w:pPr>
      <w:r w:rsidRPr="00B41125">
        <w:lastRenderedPageBreak/>
        <w:t xml:space="preserve">Завершение переустройства и (или) перепланировки помещения в многоквартирном доме. </w:t>
      </w:r>
    </w:p>
    <w:p w:rsidR="00A706AF" w:rsidRPr="00B41125" w:rsidRDefault="00A706AF" w:rsidP="00A706AF">
      <w:pPr>
        <w:numPr>
          <w:ilvl w:val="0"/>
          <w:numId w:val="31"/>
        </w:numPr>
        <w:spacing w:after="3" w:line="248" w:lineRule="auto"/>
        <w:ind w:firstLine="710"/>
        <w:jc w:val="both"/>
      </w:pPr>
      <w:r w:rsidRPr="00B41125">
        <w:t xml:space="preserve">Исправление допущенных опечаток и ошибок в выданных в результате предоставления муниципальной услуги документах. </w:t>
      </w:r>
    </w:p>
    <w:p w:rsidR="00A706AF" w:rsidRPr="00B41125" w:rsidRDefault="00A706AF" w:rsidP="00A706AF">
      <w:pPr>
        <w:spacing w:after="88" w:line="259" w:lineRule="auto"/>
        <w:ind w:left="720"/>
      </w:pPr>
    </w:p>
    <w:p w:rsidR="00A706AF" w:rsidRPr="00B41125" w:rsidRDefault="00A706AF" w:rsidP="00A706AF">
      <w:pPr>
        <w:pStyle w:val="3"/>
        <w:ind w:left="725" w:right="3"/>
        <w:rPr>
          <w:sz w:val="24"/>
          <w:szCs w:val="24"/>
        </w:rPr>
      </w:pPr>
      <w:r w:rsidRPr="00B41125">
        <w:rPr>
          <w:sz w:val="24"/>
          <w:szCs w:val="24"/>
        </w:rPr>
        <w:t xml:space="preserve">3.2. Профилирование заявителя </w:t>
      </w:r>
    </w:p>
    <w:p w:rsidR="00A706AF" w:rsidRPr="00B41125" w:rsidRDefault="00A706AF" w:rsidP="00A706AF">
      <w:pPr>
        <w:spacing w:line="259" w:lineRule="auto"/>
        <w:ind w:left="720"/>
      </w:pPr>
    </w:p>
    <w:p w:rsidR="00A706AF" w:rsidRPr="00B41125" w:rsidRDefault="00A706AF" w:rsidP="00A706AF">
      <w:pPr>
        <w:ind w:left="-15"/>
      </w:pPr>
      <w:r w:rsidRPr="00B41125">
        <w:t xml:space="preserve">Вариант предоставления муниципальной услуги определяется путем анкетирования заявителя в администрации Минского сельского поселения, МФЦ, а также посредством </w:t>
      </w:r>
      <w:hyperlink r:id="rId76">
        <w:r w:rsidRPr="00B41125">
          <w:t>Единого портала</w:t>
        </w:r>
      </w:hyperlink>
      <w:r w:rsidR="00B41125">
        <w:t xml:space="preserve"> </w:t>
      </w:r>
      <w:hyperlink r:id="rId77"/>
      <w:r w:rsidRPr="00B41125">
        <w:t xml:space="preserve">государственных и муниципальных услуг. </w:t>
      </w:r>
    </w:p>
    <w:p w:rsidR="00A706AF" w:rsidRPr="00B41125" w:rsidRDefault="00A706AF" w:rsidP="00A706AF">
      <w:pPr>
        <w:ind w:left="-15"/>
      </w:pPr>
      <w:r w:rsidRPr="00B41125">
        <w:t xml:space="preserve">На основании ответов заявителя на вопросы анкетирования определяется вариант предоставления муниципальной услуги. </w:t>
      </w:r>
    </w:p>
    <w:p w:rsidR="00A706AF" w:rsidRPr="00B41125" w:rsidRDefault="00A706AF" w:rsidP="00A706AF">
      <w:pPr>
        <w:ind w:left="720"/>
      </w:pPr>
      <w:r w:rsidRPr="00B41125">
        <w:t xml:space="preserve">Перечень признаков заявителей приведен в   Административном регламенте. </w:t>
      </w:r>
    </w:p>
    <w:p w:rsidR="00A706AF" w:rsidRPr="00B41125" w:rsidRDefault="00A706AF" w:rsidP="00A706AF">
      <w:pPr>
        <w:spacing w:after="89" w:line="259" w:lineRule="auto"/>
        <w:ind w:left="720"/>
      </w:pPr>
    </w:p>
    <w:p w:rsidR="00A706AF" w:rsidRPr="00B41125" w:rsidRDefault="00A706AF" w:rsidP="00A706AF">
      <w:pPr>
        <w:spacing w:after="88" w:line="249" w:lineRule="auto"/>
        <w:ind w:left="963" w:hanging="10"/>
        <w:jc w:val="center"/>
        <w:rPr>
          <w:b/>
        </w:rPr>
      </w:pPr>
      <w:r w:rsidRPr="00B41125">
        <w:rPr>
          <w:b/>
        </w:rPr>
        <w:t>3.3. Вариант 1. Согласование переустройства и (или) перепланировки помещения в многоквартирном доме</w:t>
      </w:r>
    </w:p>
    <w:p w:rsidR="00A706AF" w:rsidRPr="00B41125" w:rsidRDefault="00A706AF" w:rsidP="00A706AF">
      <w:pPr>
        <w:spacing w:line="259" w:lineRule="auto"/>
        <w:ind w:left="720"/>
      </w:pPr>
    </w:p>
    <w:p w:rsidR="00A706AF" w:rsidRPr="00B41125" w:rsidRDefault="00A706AF" w:rsidP="00A706AF">
      <w:pPr>
        <w:ind w:left="-15"/>
      </w:pPr>
      <w:r w:rsidRPr="00B41125">
        <w:t xml:space="preserve">3.3.1. Максимальный срок предоставления муниципальной услуги в соответствии с вариантом не должен превышать 15 рабочих дней со дня регистрации заявления. </w:t>
      </w:r>
    </w:p>
    <w:p w:rsidR="00A706AF" w:rsidRPr="00B41125" w:rsidRDefault="00A706AF" w:rsidP="00A706AF">
      <w:pPr>
        <w:ind w:left="-15"/>
      </w:pPr>
      <w:r w:rsidRPr="00B41125">
        <w:t xml:space="preserve">3.3.2. 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 </w:t>
      </w:r>
    </w:p>
    <w:p w:rsidR="00A706AF" w:rsidRPr="00B41125" w:rsidRDefault="00A706AF" w:rsidP="00A706AF">
      <w:pPr>
        <w:ind w:left="-15"/>
      </w:pPr>
      <w:r w:rsidRPr="00B41125">
        <w:t xml:space="preserve">3.3.3. Оснований для отказа в приеме заявления и документов и (или) информации не предусмотрено. </w:t>
      </w:r>
    </w:p>
    <w:p w:rsidR="00A706AF" w:rsidRPr="00B41125" w:rsidRDefault="00A706AF" w:rsidP="00A706AF">
      <w:pPr>
        <w:ind w:left="-15"/>
      </w:pPr>
      <w:r w:rsidRPr="00B41125">
        <w:t xml:space="preserve">3.3.4. Оснований для приостановления предоставления муниципальной услуги не предусмотрено. </w:t>
      </w:r>
    </w:p>
    <w:p w:rsidR="00A706AF" w:rsidRPr="00B41125" w:rsidRDefault="00A706AF" w:rsidP="00A706AF">
      <w:pPr>
        <w:ind w:left="-15"/>
      </w:pPr>
      <w:r w:rsidRPr="00B41125">
        <w:t xml:space="preserve">3.3.5. Основания для отказа в предоставлении муниципальной услуги предусмотрены Административного регламента. </w:t>
      </w:r>
    </w:p>
    <w:p w:rsidR="00A706AF" w:rsidRPr="00B41125" w:rsidRDefault="00A706AF" w:rsidP="00A706AF">
      <w:pPr>
        <w:ind w:left="-15"/>
      </w:pPr>
      <w:r w:rsidRPr="00B41125">
        <w:t xml:space="preserve">3.3.6. Для предоставления муниципальной услуги осуществляются следующие административные процедуры: </w:t>
      </w:r>
    </w:p>
    <w:p w:rsidR="00A706AF" w:rsidRPr="00B41125" w:rsidRDefault="00A706AF" w:rsidP="00A706AF">
      <w:pPr>
        <w:numPr>
          <w:ilvl w:val="0"/>
          <w:numId w:val="32"/>
        </w:numPr>
        <w:spacing w:after="3" w:line="248" w:lineRule="auto"/>
        <w:ind w:firstLine="710"/>
        <w:jc w:val="both"/>
      </w:pPr>
      <w:r w:rsidRPr="00B41125">
        <w:t xml:space="preserve">прием и регистрация заявления и документов, необходимых для предоставления муниципальной услуги; </w:t>
      </w:r>
    </w:p>
    <w:p w:rsidR="00A706AF" w:rsidRPr="00B41125" w:rsidRDefault="00A706AF" w:rsidP="00A706AF">
      <w:pPr>
        <w:numPr>
          <w:ilvl w:val="0"/>
          <w:numId w:val="32"/>
        </w:numPr>
        <w:spacing w:after="4" w:line="251" w:lineRule="auto"/>
        <w:ind w:firstLine="710"/>
        <w:jc w:val="both"/>
      </w:pPr>
      <w:r w:rsidRPr="00B41125">
        <w:t xml:space="preserve">межведомственное информационное взаимодействие; </w:t>
      </w:r>
    </w:p>
    <w:p w:rsidR="00A706AF" w:rsidRPr="00B41125" w:rsidRDefault="00A706AF" w:rsidP="00A706AF">
      <w:pPr>
        <w:numPr>
          <w:ilvl w:val="0"/>
          <w:numId w:val="32"/>
        </w:numPr>
        <w:spacing w:after="3" w:line="248" w:lineRule="auto"/>
        <w:ind w:firstLine="710"/>
        <w:jc w:val="both"/>
      </w:pPr>
      <w:r w:rsidRPr="00B41125">
        <w:t xml:space="preserve">принятие решения о предоставлении либо об отказе в предоставлении муниципальной услуги; </w:t>
      </w:r>
    </w:p>
    <w:p w:rsidR="00A706AF" w:rsidRPr="00B41125" w:rsidRDefault="00A706AF" w:rsidP="00A706AF">
      <w:pPr>
        <w:numPr>
          <w:ilvl w:val="0"/>
          <w:numId w:val="32"/>
        </w:numPr>
        <w:spacing w:after="3" w:line="248" w:lineRule="auto"/>
        <w:ind w:firstLine="710"/>
        <w:jc w:val="both"/>
      </w:pPr>
      <w:r w:rsidRPr="00B41125">
        <w:t xml:space="preserve">выдача (направление) результата предоставления муниципальной услуги. </w:t>
      </w:r>
    </w:p>
    <w:p w:rsidR="00A706AF" w:rsidRPr="00B41125" w:rsidRDefault="00A706AF" w:rsidP="00A706AF">
      <w:pPr>
        <w:ind w:left="-15"/>
      </w:pPr>
      <w:r w:rsidRPr="00B41125">
        <w:t xml:space="preserve">3.3.6.1. Для получения муниципальной услуги в администрацию Минского сельского поселения представляются документы, указанные в Административном регламенте. Указанные документы могут быть представлены заявителем посредством </w:t>
      </w:r>
      <w:hyperlink r:id="rId78">
        <w:r w:rsidRPr="00B41125">
          <w:t>Единого портала</w:t>
        </w:r>
      </w:hyperlink>
      <w:hyperlink r:id="rId79"/>
      <w:r w:rsidRPr="00B41125">
        <w:t xml:space="preserve">государственных и муниципальных услуг, МФЦ. </w:t>
      </w:r>
    </w:p>
    <w:p w:rsidR="00A706AF" w:rsidRPr="00B41125" w:rsidRDefault="00A706AF" w:rsidP="00A706AF">
      <w:pPr>
        <w:ind w:left="-15"/>
      </w:pPr>
      <w:r w:rsidRPr="00B41125">
        <w:t xml:space="preserve">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 </w:t>
      </w:r>
    </w:p>
    <w:p w:rsidR="00A706AF" w:rsidRPr="00B41125" w:rsidRDefault="00A706AF" w:rsidP="00A706AF">
      <w:pPr>
        <w:ind w:left="-15"/>
      </w:pPr>
      <w:r w:rsidRPr="00B41125">
        <w:t xml:space="preserve">Установление личности заявителя может осуществляться в ходе личного приема в администрации,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80">
        <w:r w:rsidRPr="00B41125">
          <w:t>частью 18 статьи 14.1</w:t>
        </w:r>
      </w:hyperlink>
      <w:hyperlink r:id="rId81"/>
      <w:r w:rsidRPr="00B41125">
        <w:t xml:space="preserve">Федерального закона от 27.07.2006 № 149-ФЗ «Об информации, информационных технологиях и о защите информации». </w:t>
      </w:r>
    </w:p>
    <w:p w:rsidR="00A706AF" w:rsidRPr="00B41125" w:rsidRDefault="00A706AF" w:rsidP="00A706AF">
      <w:pPr>
        <w:ind w:left="-15"/>
      </w:pPr>
      <w:r w:rsidRPr="00B41125">
        <w:lastRenderedPageBreak/>
        <w:t xml:space="preserve">Регистрация заявления и документов, необходимых для предоставления муниципальной услуги, в администрации, МФЦ осуществляется в срок, предусмотренный Административным регламентом. </w:t>
      </w:r>
    </w:p>
    <w:p w:rsidR="00A706AF" w:rsidRPr="00B41125" w:rsidRDefault="00A706AF" w:rsidP="00A706AF">
      <w:pPr>
        <w:ind w:left="-15"/>
      </w:pPr>
      <w:r w:rsidRPr="00B41125">
        <w:t xml:space="preserve">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 </w:t>
      </w:r>
    </w:p>
    <w:p w:rsidR="00A706AF" w:rsidRPr="00B41125" w:rsidRDefault="00A706AF" w:rsidP="00A706AF">
      <w:pPr>
        <w:ind w:left="-15"/>
      </w:pPr>
      <w:r w:rsidRPr="00B41125">
        <w:t xml:space="preserve">В случае поступления документов в электронной форме специалист, осуществляющий прием документов, проверяет действительность </w:t>
      </w:r>
      <w:hyperlink r:id="rId82">
        <w:r w:rsidRPr="00B41125">
          <w:t>электронной подписи</w:t>
        </w:r>
      </w:hyperlink>
      <w:hyperlink r:id="rId83">
        <w:r w:rsidRPr="00B41125">
          <w:t>,</w:t>
        </w:r>
      </w:hyperlink>
      <w:r w:rsidRPr="00B41125">
        <w:t xml:space="preserve"> и дальнейшая работа с ними ведется как с документами заявителя, поступившими в письменном виде. </w:t>
      </w:r>
    </w:p>
    <w:p w:rsidR="00A706AF" w:rsidRPr="00B41125" w:rsidRDefault="00A706AF" w:rsidP="00A706AF">
      <w:pPr>
        <w:spacing w:after="5" w:line="250" w:lineRule="auto"/>
        <w:ind w:left="10" w:right="-7" w:firstLine="685"/>
      </w:pPr>
      <w:r w:rsidRPr="00B41125">
        <w:t xml:space="preserve">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 </w:t>
      </w:r>
    </w:p>
    <w:p w:rsidR="00A706AF" w:rsidRPr="00B41125" w:rsidRDefault="00A706AF" w:rsidP="00A706AF">
      <w:pPr>
        <w:ind w:left="-15"/>
      </w:pPr>
      <w:r w:rsidRPr="00B41125">
        <w:t xml:space="preserve">3.3.6.2. Межведомственное информационное взаимодействие при предоставлении муниципальной услуги осуществляется со следующими органами и организациями: </w:t>
      </w:r>
    </w:p>
    <w:p w:rsidR="00A706AF" w:rsidRPr="00B41125" w:rsidRDefault="00A706AF" w:rsidP="00A706AF">
      <w:pPr>
        <w:numPr>
          <w:ilvl w:val="0"/>
          <w:numId w:val="33"/>
        </w:numPr>
        <w:spacing w:after="3" w:line="248" w:lineRule="auto"/>
        <w:ind w:firstLine="710"/>
        <w:jc w:val="both"/>
      </w:pPr>
      <w:r w:rsidRPr="00B41125">
        <w:t xml:space="preserve">Филиалом ФГБУ «Федеральная кадастровая палата Федеральной службы государственной регистрации, кадастра и картографии» по Костромской области -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 </w:t>
      </w:r>
    </w:p>
    <w:p w:rsidR="00A706AF" w:rsidRPr="00B41125" w:rsidRDefault="00A706AF" w:rsidP="00A706AF">
      <w:pPr>
        <w:numPr>
          <w:ilvl w:val="0"/>
          <w:numId w:val="33"/>
        </w:numPr>
        <w:spacing w:after="3" w:line="248" w:lineRule="auto"/>
        <w:ind w:firstLine="710"/>
        <w:jc w:val="both"/>
      </w:pPr>
      <w:r w:rsidRPr="00B41125">
        <w:t xml:space="preserve">ОГБУ «Костромаоблкадастр» - Областное БТИ -  запрашивается технический паспорт переустраиваемого и (или) перепланируемого помещения; </w:t>
      </w:r>
    </w:p>
    <w:p w:rsidR="00A706AF" w:rsidRPr="00B41125" w:rsidRDefault="00A706AF" w:rsidP="00A706AF">
      <w:pPr>
        <w:numPr>
          <w:ilvl w:val="0"/>
          <w:numId w:val="33"/>
        </w:numPr>
        <w:spacing w:after="3" w:line="248" w:lineRule="auto"/>
        <w:ind w:firstLine="710"/>
        <w:jc w:val="both"/>
      </w:pPr>
      <w:r w:rsidRPr="00B41125">
        <w:t xml:space="preserve">Инспекцией по охране объектов культурного наследия Костромской области - запрашивается разрешение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A706AF" w:rsidRPr="00B41125" w:rsidRDefault="00A706AF" w:rsidP="00A706AF">
      <w:pPr>
        <w:ind w:left="-15"/>
      </w:pPr>
      <w:r w:rsidRPr="00B41125">
        <w:t xml:space="preserve">Специалисты отдела в течение 3 рабочих дней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Административном регламенте. </w:t>
      </w:r>
    </w:p>
    <w:p w:rsidR="00A706AF" w:rsidRPr="00B41125" w:rsidRDefault="00A706AF" w:rsidP="00A706AF">
      <w:pPr>
        <w:ind w:left="-15"/>
      </w:pPr>
      <w:r w:rsidRPr="00B41125">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84">
        <w:r w:rsidRPr="00B41125">
          <w:t>законодательства</w:t>
        </w:r>
      </w:hyperlink>
      <w:r w:rsidR="00B41125">
        <w:t xml:space="preserve"> </w:t>
      </w:r>
      <w:hyperlink r:id="rId85"/>
      <w:r w:rsidRPr="00B41125">
        <w:t xml:space="preserve">Российской Федерации о защите персональных данных. </w:t>
      </w:r>
    </w:p>
    <w:p w:rsidR="00A706AF" w:rsidRPr="00B41125" w:rsidRDefault="00A706AF" w:rsidP="00A706AF">
      <w:pPr>
        <w:spacing w:after="4" w:line="251" w:lineRule="auto"/>
        <w:ind w:left="715" w:hanging="10"/>
      </w:pPr>
      <w:r w:rsidRPr="00B41125">
        <w:t xml:space="preserve">Межведомственный запрос должен содержать следующие сведения: </w:t>
      </w:r>
    </w:p>
    <w:p w:rsidR="00A706AF" w:rsidRPr="00B41125" w:rsidRDefault="00A706AF" w:rsidP="00A706AF">
      <w:pPr>
        <w:numPr>
          <w:ilvl w:val="0"/>
          <w:numId w:val="34"/>
        </w:numPr>
        <w:spacing w:after="3" w:line="248" w:lineRule="auto"/>
        <w:ind w:firstLine="710"/>
        <w:jc w:val="both"/>
      </w:pPr>
      <w:r w:rsidRPr="00B41125">
        <w:t xml:space="preserve">наименование органа, направляющего межведомственный запрос; </w:t>
      </w:r>
    </w:p>
    <w:p w:rsidR="00A706AF" w:rsidRPr="00B41125" w:rsidRDefault="00A706AF" w:rsidP="00A706AF">
      <w:pPr>
        <w:numPr>
          <w:ilvl w:val="0"/>
          <w:numId w:val="34"/>
        </w:numPr>
        <w:spacing w:after="3" w:line="248" w:lineRule="auto"/>
        <w:ind w:firstLine="710"/>
        <w:jc w:val="both"/>
      </w:pPr>
      <w:r w:rsidRPr="00B41125">
        <w:t xml:space="preserve">наименование органа, в адрес которого направляется межведомственный запрос; </w:t>
      </w:r>
    </w:p>
    <w:p w:rsidR="00A706AF" w:rsidRPr="00B41125" w:rsidRDefault="00A706AF" w:rsidP="00A706AF">
      <w:pPr>
        <w:numPr>
          <w:ilvl w:val="0"/>
          <w:numId w:val="34"/>
        </w:numPr>
        <w:spacing w:after="3" w:line="248" w:lineRule="auto"/>
        <w:ind w:firstLine="710"/>
        <w:jc w:val="both"/>
      </w:pPr>
      <w:r w:rsidRPr="00B41125">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A706AF" w:rsidRPr="00B41125" w:rsidRDefault="00A706AF" w:rsidP="00A706AF">
      <w:pPr>
        <w:numPr>
          <w:ilvl w:val="0"/>
          <w:numId w:val="34"/>
        </w:numPr>
        <w:spacing w:after="3" w:line="248" w:lineRule="auto"/>
        <w:ind w:firstLine="710"/>
        <w:jc w:val="both"/>
      </w:pPr>
      <w:r w:rsidRPr="00B41125">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A706AF" w:rsidRPr="00B41125" w:rsidRDefault="00A706AF" w:rsidP="00A706AF">
      <w:pPr>
        <w:numPr>
          <w:ilvl w:val="0"/>
          <w:numId w:val="34"/>
        </w:numPr>
        <w:spacing w:after="3" w:line="248" w:lineRule="auto"/>
        <w:ind w:firstLine="710"/>
        <w:jc w:val="both"/>
      </w:pPr>
      <w:r w:rsidRPr="00B41125">
        <w:t xml:space="preserve">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w:t>
      </w:r>
    </w:p>
    <w:p w:rsidR="00A706AF" w:rsidRPr="00B41125" w:rsidRDefault="00A706AF" w:rsidP="00A706AF">
      <w:pPr>
        <w:ind w:left="-15"/>
      </w:pPr>
      <w:r w:rsidRPr="00B41125">
        <w:t xml:space="preserve">актами как необходимые для представления таких документа и (или) информации; </w:t>
      </w:r>
    </w:p>
    <w:p w:rsidR="00A706AF" w:rsidRPr="00B41125" w:rsidRDefault="00A706AF" w:rsidP="00A706AF">
      <w:pPr>
        <w:numPr>
          <w:ilvl w:val="0"/>
          <w:numId w:val="34"/>
        </w:numPr>
        <w:spacing w:after="3" w:line="248" w:lineRule="auto"/>
        <w:ind w:firstLine="710"/>
        <w:jc w:val="both"/>
      </w:pPr>
      <w:r w:rsidRPr="00B41125">
        <w:lastRenderedPageBreak/>
        <w:t xml:space="preserve">контактная информация для направления ответа на межведомственный запрос; </w:t>
      </w:r>
    </w:p>
    <w:p w:rsidR="00A706AF" w:rsidRPr="00B41125" w:rsidRDefault="00A706AF" w:rsidP="00A706AF">
      <w:pPr>
        <w:numPr>
          <w:ilvl w:val="0"/>
          <w:numId w:val="34"/>
        </w:numPr>
        <w:spacing w:after="3" w:line="248" w:lineRule="auto"/>
        <w:ind w:firstLine="710"/>
        <w:jc w:val="both"/>
      </w:pPr>
      <w:r w:rsidRPr="00B41125">
        <w:t xml:space="preserve">дата направления межведомственного запроса; </w:t>
      </w:r>
    </w:p>
    <w:p w:rsidR="00A706AF" w:rsidRPr="00B41125" w:rsidRDefault="00A706AF" w:rsidP="00A706AF">
      <w:pPr>
        <w:numPr>
          <w:ilvl w:val="0"/>
          <w:numId w:val="34"/>
        </w:numPr>
        <w:spacing w:after="3" w:line="248" w:lineRule="auto"/>
        <w:ind w:firstLine="710"/>
        <w:jc w:val="both"/>
      </w:pPr>
      <w:r w:rsidRPr="00B41125">
        <w:t xml:space="preserve">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A706AF" w:rsidRPr="00B41125" w:rsidRDefault="00A706AF" w:rsidP="00A706AF">
      <w:pPr>
        <w:numPr>
          <w:ilvl w:val="0"/>
          <w:numId w:val="34"/>
        </w:numPr>
        <w:spacing w:after="4" w:line="251" w:lineRule="auto"/>
        <w:ind w:firstLine="710"/>
        <w:jc w:val="both"/>
      </w:pPr>
      <w:r w:rsidRPr="00B41125">
        <w:t xml:space="preserve">информация о факте получения согласия, предусмотренного </w:t>
      </w:r>
      <w:hyperlink r:id="rId86">
        <w:r w:rsidRPr="00B41125">
          <w:t>частью 5 статьи 7</w:t>
        </w:r>
      </w:hyperlink>
      <w:hyperlink r:id="rId87"/>
      <w:r w:rsidRPr="00B41125">
        <w:t xml:space="preserve">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88">
        <w:r w:rsidRPr="00B41125">
          <w:t>частью 5 статьи 9</w:t>
        </w:r>
      </w:hyperlink>
      <w:hyperlink r:id="rId89"/>
      <w:r w:rsidRPr="00B41125">
        <w:t xml:space="preserve">Федерального закона «Об организации предоставления государственных и муниципальных услуг»). </w:t>
      </w:r>
    </w:p>
    <w:p w:rsidR="00A706AF" w:rsidRPr="00B41125" w:rsidRDefault="00A706AF" w:rsidP="00A706AF">
      <w:pPr>
        <w:ind w:left="-15"/>
      </w:pPr>
      <w:r w:rsidRPr="00B41125">
        <w:t xml:space="preserve">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A706AF" w:rsidRPr="00B41125" w:rsidRDefault="00A706AF" w:rsidP="00A706AF">
      <w:pPr>
        <w:ind w:left="-15"/>
      </w:pPr>
      <w:r w:rsidRPr="00B41125">
        <w:t xml:space="preserve">3.3.6.3. Решение о предоставлении (об отказе в предоставлении) муниципальной услуги принимается на основании следующих критериев принятия решения: </w:t>
      </w:r>
    </w:p>
    <w:p w:rsidR="00A706AF" w:rsidRPr="00B41125" w:rsidRDefault="00A706AF" w:rsidP="00A706AF">
      <w:pPr>
        <w:ind w:left="-15"/>
      </w:pPr>
      <w:r w:rsidRPr="00B41125">
        <w:t xml:space="preserve">- отсутствие оснований для отказа в предоставлении муниципальной услуги, указанных в Административном регламенте. </w:t>
      </w:r>
    </w:p>
    <w:p w:rsidR="00A706AF" w:rsidRPr="00B41125" w:rsidRDefault="00A706AF" w:rsidP="00A706AF">
      <w:pPr>
        <w:ind w:left="-15"/>
      </w:pPr>
      <w:r w:rsidRPr="00B41125">
        <w:t xml:space="preserve">Срок принятия решения о предоставлении (об отказе в предоставлении) муниципальной услуги - не более 5 рабочих дней с даты получения органом, предоставляющим муниципальную услугу, всех сведений, необходимых для принятия решения. </w:t>
      </w:r>
    </w:p>
    <w:p w:rsidR="00A706AF" w:rsidRPr="00B41125" w:rsidRDefault="00A706AF" w:rsidP="00A706AF">
      <w:pPr>
        <w:ind w:left="-15"/>
      </w:pPr>
      <w:r w:rsidRPr="00B41125">
        <w:t xml:space="preserve">Специалист сектора в течение 1 рабочего дня с даты получения органом, предоставляющим муниципальную услугу, всех сведений, необходимых для принятия решения, готовит и согласовывает проект решения о согласовании переустройства и (или) перепланировки помещения в многоквартирном доме по </w:t>
      </w:r>
      <w:hyperlink r:id="rId90">
        <w:r w:rsidRPr="00B41125">
          <w:t>форме</w:t>
        </w:r>
      </w:hyperlink>
      <w:hyperlink r:id="rId91">
        <w:r w:rsidRPr="00B41125">
          <w:t>,</w:t>
        </w:r>
      </w:hyperlink>
      <w:r w:rsidRPr="00B41125">
        <w:t xml:space="preserve"> утвержденной Приказом Минстроя России от 04.04.2024 N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либо уведомление об отказе в предоставлении муниципальной услуги. </w:t>
      </w:r>
    </w:p>
    <w:p w:rsidR="00A706AF" w:rsidRPr="00B41125" w:rsidRDefault="00A706AF" w:rsidP="00A706AF">
      <w:pPr>
        <w:ind w:left="-15"/>
      </w:pPr>
      <w:r w:rsidRPr="00B41125">
        <w:t xml:space="preserve">Решение о согласовании переустройства и (или) перепланировки помещения в многоквартирном доме либо уведомление об отказе в предоставлении услуги подписывается  главой администрации Минского сельского поселения  в течение 1 рабочего дня и регистрируется в журнале регистрации с указанием даты и номера документа. </w:t>
      </w:r>
    </w:p>
    <w:p w:rsidR="00A706AF" w:rsidRPr="00B41125" w:rsidRDefault="00A706AF" w:rsidP="00A706AF">
      <w:pPr>
        <w:ind w:left="720"/>
      </w:pPr>
      <w:r w:rsidRPr="00B41125">
        <w:t xml:space="preserve">3.3.6.4. Выдача (направление) результата предоставления муниципальной услуги. </w:t>
      </w:r>
    </w:p>
    <w:p w:rsidR="00A706AF" w:rsidRPr="00B41125" w:rsidRDefault="00A706AF" w:rsidP="00A706AF">
      <w:pPr>
        <w:ind w:left="-15"/>
      </w:pPr>
      <w:r w:rsidRPr="00B41125">
        <w:t xml:space="preserve">Решение о согласовании переустройства и (или) перепланировки помещения в многоквартирном доме либо уведомление об отказе в согласовании переустройства и (или) перепланировки помещения в многоквартирном доме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с проставлением отметки о получении в специальной графе Решения либо направляется заявителю способом, указанным в заявлении, в течение 3-х рабочих дней со дня его подписания. </w:t>
      </w:r>
    </w:p>
    <w:p w:rsidR="00A706AF" w:rsidRPr="00B41125" w:rsidRDefault="00A706AF" w:rsidP="00A706AF">
      <w:pPr>
        <w:ind w:left="-15"/>
      </w:pPr>
      <w:r w:rsidRPr="00B41125">
        <w:t xml:space="preserve">В случае подачи заявления через МФЦ решение о согласовании переустройства и (или) перепланировки помещения, в том числе уведомление об отказе в согласовании переустройства и (или) перепланировки помещения,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w:t>
      </w:r>
      <w:r w:rsidRPr="00B41125">
        <w:lastRenderedPageBreak/>
        <w:t xml:space="preserve">срок, не превышающий 1 рабочего дня со дня принятия решения о переводе, либо об отказе. </w:t>
      </w:r>
    </w:p>
    <w:p w:rsidR="00A706AF" w:rsidRPr="00B41125" w:rsidRDefault="00A706AF" w:rsidP="00A706AF">
      <w:pPr>
        <w:ind w:left="-15"/>
      </w:pPr>
      <w:r w:rsidRPr="00B41125">
        <w:t xml:space="preserve">В случае подачи заявления посредством </w:t>
      </w:r>
      <w:hyperlink r:id="rId92">
        <w:r w:rsidRPr="00B41125">
          <w:t>Единого портала</w:t>
        </w:r>
      </w:hyperlink>
      <w:r w:rsidR="00B41125">
        <w:t xml:space="preserve"> </w:t>
      </w:r>
      <w:hyperlink r:id="rId93"/>
      <w:r w:rsidRPr="00B41125">
        <w:t xml:space="preserve">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94">
        <w:r w:rsidRPr="00B41125">
          <w:t>квалифицированной электронной</w:t>
        </w:r>
      </w:hyperlink>
      <w:r w:rsidR="00B41125">
        <w:t xml:space="preserve"> </w:t>
      </w:r>
      <w:hyperlink r:id="rId95"/>
      <w:hyperlink r:id="rId96">
        <w:r w:rsidRPr="00B41125">
          <w:t>подписью</w:t>
        </w:r>
      </w:hyperlink>
      <w:r w:rsidR="00B41125">
        <w:t xml:space="preserve"> </w:t>
      </w:r>
      <w:hyperlink r:id="rId97"/>
      <w:r w:rsidRPr="00B41125">
        <w:t xml:space="preserve">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 </w:t>
      </w:r>
    </w:p>
    <w:p w:rsidR="00A706AF" w:rsidRPr="00B41125" w:rsidRDefault="00A706AF" w:rsidP="00A706AF">
      <w:pPr>
        <w:ind w:left="-15"/>
      </w:pPr>
      <w:r w:rsidRPr="00B41125">
        <w:t xml:space="preserve">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 </w:t>
      </w:r>
    </w:p>
    <w:p w:rsidR="00A706AF" w:rsidRPr="00B41125" w:rsidRDefault="00A706AF" w:rsidP="00A706AF">
      <w:pPr>
        <w:ind w:left="-15"/>
      </w:pPr>
      <w:r w:rsidRPr="00B41125">
        <w:t xml:space="preserve">3.3.7. Необходимость получения дополнительных сведений от заявителя для предоставления муниципальной услуги не предусмотрена. </w:t>
      </w:r>
    </w:p>
    <w:p w:rsidR="00A706AF" w:rsidRPr="00B41125" w:rsidRDefault="00A706AF" w:rsidP="00A706AF">
      <w:pPr>
        <w:spacing w:after="4" w:line="251" w:lineRule="auto"/>
        <w:ind w:firstLine="720"/>
      </w:pPr>
      <w:r w:rsidRPr="00B41125">
        <w:t xml:space="preserve">3.3.8. Предоставление муниципальной услуги в упреждающем (проактивном) режиме не предусмотрено. </w:t>
      </w:r>
    </w:p>
    <w:p w:rsidR="00A706AF" w:rsidRPr="00B41125" w:rsidRDefault="00A706AF" w:rsidP="00A706AF">
      <w:pPr>
        <w:spacing w:after="89" w:line="259" w:lineRule="auto"/>
        <w:ind w:left="720"/>
        <w:rPr>
          <w:b/>
        </w:rPr>
      </w:pPr>
    </w:p>
    <w:p w:rsidR="00A706AF" w:rsidRPr="00B41125" w:rsidRDefault="00A706AF" w:rsidP="003C287D">
      <w:pPr>
        <w:spacing w:after="88" w:line="249" w:lineRule="auto"/>
        <w:ind w:left="1056"/>
        <w:rPr>
          <w:b/>
        </w:rPr>
      </w:pPr>
      <w:r w:rsidRPr="00B41125">
        <w:rPr>
          <w:b/>
        </w:rPr>
        <w:t>3.4. Вариант 2. За</w:t>
      </w:r>
      <w:r w:rsidR="003C287D" w:rsidRPr="00B41125">
        <w:rPr>
          <w:b/>
        </w:rPr>
        <w:t xml:space="preserve">вершение переустройства и (или) перепланировки помещения в </w:t>
      </w:r>
      <w:r w:rsidRPr="00B41125">
        <w:rPr>
          <w:b/>
        </w:rPr>
        <w:t>многоквартирном доме</w:t>
      </w:r>
    </w:p>
    <w:p w:rsidR="00A706AF" w:rsidRPr="00B41125" w:rsidRDefault="00A706AF" w:rsidP="00A706AF">
      <w:pPr>
        <w:spacing w:line="259" w:lineRule="auto"/>
        <w:ind w:left="720"/>
      </w:pPr>
    </w:p>
    <w:p w:rsidR="00A706AF" w:rsidRPr="00B41125" w:rsidRDefault="00A706AF" w:rsidP="00A706AF">
      <w:pPr>
        <w:ind w:left="-15"/>
      </w:pPr>
      <w:r w:rsidRPr="00B41125">
        <w:t xml:space="preserve">3.4.1. Максимальный срок предоставления муниципальной услуги в соответствии с вариантом не должен превышать 5  рабочих дней(если нет выездной проверки) или 9 рабочих дней (если есть выездная проверка)  со дня регистрации уведомления. </w:t>
      </w:r>
    </w:p>
    <w:p w:rsidR="00A706AF" w:rsidRPr="00B41125" w:rsidRDefault="00A706AF" w:rsidP="00A706AF">
      <w:pPr>
        <w:ind w:left="-15"/>
      </w:pPr>
      <w:r w:rsidRPr="00B41125">
        <w:t xml:space="preserve">3.4.2. Результатом предоставления муниципальной услуги является оформление, подписание, утверждение акта приемочной комиссии о приемке в эксплуатацию помещения после переустройства и (или) перепланировки либо акта приемочной комиссии об отказе в приемке в эксплуатацию помещения после переустройства и (или) перепланировки. </w:t>
      </w:r>
    </w:p>
    <w:p w:rsidR="00A706AF" w:rsidRPr="00B41125" w:rsidRDefault="00A706AF" w:rsidP="00A706AF">
      <w:pPr>
        <w:spacing w:after="4" w:line="251" w:lineRule="auto"/>
        <w:ind w:firstLine="720"/>
      </w:pPr>
      <w:r w:rsidRPr="00B41125">
        <w:t xml:space="preserve">3.4.3. Оснований для отказа в приеме уведомления и документов и (или) информации не предусмотрено. </w:t>
      </w:r>
    </w:p>
    <w:p w:rsidR="00A706AF" w:rsidRPr="00B41125" w:rsidRDefault="00A706AF" w:rsidP="00A706AF">
      <w:pPr>
        <w:ind w:left="-15"/>
      </w:pPr>
      <w:r w:rsidRPr="00B41125">
        <w:t xml:space="preserve">3.4.4. Оснований для приостановления предоставления муниципальной услуги не предусмотрено. </w:t>
      </w:r>
    </w:p>
    <w:p w:rsidR="00A706AF" w:rsidRPr="00B41125" w:rsidRDefault="00A706AF" w:rsidP="00A706AF">
      <w:pPr>
        <w:ind w:left="-15"/>
      </w:pPr>
      <w:r w:rsidRPr="00B41125">
        <w:t xml:space="preserve">3.4.5. Основания для отказа в предоставлении муниципальной услуги предусмотрены Административного регламента. </w:t>
      </w:r>
    </w:p>
    <w:p w:rsidR="00A706AF" w:rsidRPr="00B41125" w:rsidRDefault="00A706AF" w:rsidP="00A706AF">
      <w:pPr>
        <w:ind w:left="-15"/>
      </w:pPr>
      <w:r w:rsidRPr="00B41125">
        <w:t xml:space="preserve">3.4.6. Для предоставления муниципальной услуги осуществляются следующие административные процедуры: </w:t>
      </w:r>
    </w:p>
    <w:p w:rsidR="00A706AF" w:rsidRPr="00B41125" w:rsidRDefault="00A706AF" w:rsidP="00A706AF">
      <w:pPr>
        <w:numPr>
          <w:ilvl w:val="0"/>
          <w:numId w:val="35"/>
        </w:numPr>
        <w:spacing w:after="3" w:line="248" w:lineRule="auto"/>
        <w:ind w:firstLine="710"/>
        <w:jc w:val="both"/>
      </w:pPr>
      <w:r w:rsidRPr="00B41125">
        <w:t xml:space="preserve">прием и регистрация уведомления и документов, необходимых для предоставления муниципальной услуги; </w:t>
      </w:r>
    </w:p>
    <w:p w:rsidR="00A706AF" w:rsidRPr="00B41125" w:rsidRDefault="00A706AF" w:rsidP="00A706AF">
      <w:pPr>
        <w:numPr>
          <w:ilvl w:val="0"/>
          <w:numId w:val="35"/>
        </w:numPr>
        <w:spacing w:after="3" w:line="248" w:lineRule="auto"/>
        <w:ind w:firstLine="710"/>
        <w:jc w:val="both"/>
      </w:pPr>
      <w:r w:rsidRPr="00B41125">
        <w:t xml:space="preserve">принятие решения о предоставлении либо об отказе в предоставлении муниципальной услуги; </w:t>
      </w:r>
    </w:p>
    <w:p w:rsidR="00A706AF" w:rsidRPr="00B41125" w:rsidRDefault="00A706AF" w:rsidP="00A706AF">
      <w:pPr>
        <w:numPr>
          <w:ilvl w:val="0"/>
          <w:numId w:val="35"/>
        </w:numPr>
        <w:spacing w:after="3" w:line="248" w:lineRule="auto"/>
        <w:ind w:firstLine="710"/>
        <w:jc w:val="both"/>
      </w:pPr>
      <w:r w:rsidRPr="00B41125">
        <w:t xml:space="preserve">выдача (направление) результата предоставления муниципальной услуги. </w:t>
      </w:r>
    </w:p>
    <w:p w:rsidR="00A706AF" w:rsidRPr="00B41125" w:rsidRDefault="00A706AF" w:rsidP="00A706AF">
      <w:pPr>
        <w:ind w:left="-15"/>
      </w:pPr>
      <w:r w:rsidRPr="00B41125">
        <w:t xml:space="preserve">3.4.6.1. Для получения муниципальной услуги в администрацию представляются документы, указанные в Административном регламенте. Указанные документы могут быть представлены посредством </w:t>
      </w:r>
      <w:hyperlink r:id="rId98">
        <w:r w:rsidRPr="00B41125">
          <w:t>Единого портала</w:t>
        </w:r>
      </w:hyperlink>
      <w:hyperlink r:id="rId99"/>
      <w:r w:rsidRPr="00B41125">
        <w:t xml:space="preserve">государственных и муниципальных услуг, МФЦ. </w:t>
      </w:r>
    </w:p>
    <w:p w:rsidR="00A706AF" w:rsidRPr="00B41125" w:rsidRDefault="00A706AF" w:rsidP="00A706AF">
      <w:pPr>
        <w:ind w:left="-15"/>
      </w:pPr>
      <w:r w:rsidRPr="00B41125">
        <w:t xml:space="preserve">С уведомлением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 </w:t>
      </w:r>
    </w:p>
    <w:p w:rsidR="00A706AF" w:rsidRPr="00B41125" w:rsidRDefault="00A706AF" w:rsidP="00A706AF">
      <w:pPr>
        <w:ind w:left="-15"/>
      </w:pPr>
      <w:r w:rsidRPr="00B41125">
        <w:t xml:space="preserve">Способы подачи уведомления и документов на предоставление муниципальной услуги, порядок установления личности заявителя, срок регистрации уведомления и документов, необходимых для предоставления муниципальной услуги, предусмотрены Административным регламентом. </w:t>
      </w:r>
    </w:p>
    <w:p w:rsidR="00A706AF" w:rsidRPr="00B41125" w:rsidRDefault="00A706AF" w:rsidP="00A706AF">
      <w:pPr>
        <w:ind w:left="-15"/>
      </w:pPr>
      <w:r w:rsidRPr="00B41125">
        <w:t xml:space="preserve">Возможность приема администрацией, МФЦ уведомления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 </w:t>
      </w:r>
    </w:p>
    <w:p w:rsidR="00A706AF" w:rsidRPr="00B41125" w:rsidRDefault="00A706AF" w:rsidP="00A706AF">
      <w:pPr>
        <w:ind w:left="-15"/>
      </w:pPr>
      <w:r w:rsidRPr="00B41125">
        <w:t xml:space="preserve">3.4.6.2. Решение о предоставлении (об отказе в предоставлении) муниципальной услуги принимается на основании следующих критериев принятия решения: </w:t>
      </w:r>
    </w:p>
    <w:p w:rsidR="00A706AF" w:rsidRPr="00B41125" w:rsidRDefault="00A706AF" w:rsidP="00A706AF">
      <w:pPr>
        <w:numPr>
          <w:ilvl w:val="0"/>
          <w:numId w:val="36"/>
        </w:numPr>
        <w:spacing w:after="3" w:line="248" w:lineRule="auto"/>
        <w:ind w:firstLine="710"/>
        <w:jc w:val="both"/>
      </w:pPr>
      <w:r w:rsidRPr="00B41125">
        <w:lastRenderedPageBreak/>
        <w:t xml:space="preserve">отсутствие оснований для отказа в предоставлении муниципальной услуги, указанных в Административном регламенте. </w:t>
      </w:r>
    </w:p>
    <w:p w:rsidR="00A706AF" w:rsidRPr="00B41125" w:rsidRDefault="00A706AF" w:rsidP="00A706AF">
      <w:pPr>
        <w:spacing w:after="4" w:line="251" w:lineRule="auto"/>
        <w:ind w:left="715" w:hanging="10"/>
      </w:pPr>
      <w:r w:rsidRPr="00B41125">
        <w:t xml:space="preserve">Состав приемочной комиссии: </w:t>
      </w:r>
    </w:p>
    <w:p w:rsidR="00A706AF" w:rsidRPr="00B41125" w:rsidRDefault="00A706AF" w:rsidP="00A706AF">
      <w:pPr>
        <w:numPr>
          <w:ilvl w:val="0"/>
          <w:numId w:val="36"/>
        </w:numPr>
        <w:spacing w:after="3" w:line="248" w:lineRule="auto"/>
        <w:ind w:firstLine="710"/>
        <w:jc w:val="both"/>
      </w:pPr>
      <w:r w:rsidRPr="00B41125">
        <w:t xml:space="preserve">Председатель комиссии – заместитель глава Минского сельского поселения; </w:t>
      </w:r>
    </w:p>
    <w:p w:rsidR="00A706AF" w:rsidRPr="00B41125" w:rsidRDefault="00A706AF" w:rsidP="00A706AF">
      <w:pPr>
        <w:numPr>
          <w:ilvl w:val="0"/>
          <w:numId w:val="36"/>
        </w:numPr>
        <w:spacing w:after="3" w:line="248" w:lineRule="auto"/>
        <w:ind w:firstLine="710"/>
        <w:jc w:val="both"/>
      </w:pPr>
      <w:r w:rsidRPr="00B41125">
        <w:t xml:space="preserve">члены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w:t>
      </w:r>
    </w:p>
    <w:p w:rsidR="00A706AF" w:rsidRPr="00B41125" w:rsidRDefault="00A706AF" w:rsidP="00A706AF">
      <w:pPr>
        <w:ind w:left="-15"/>
      </w:pPr>
      <w:r w:rsidRPr="00B41125">
        <w:t xml:space="preserve">Акт приемочной комиссии о приемке в эксплуатацию после переустройства и (или) перепланировки помещения либо акт приемочной комиссии об отказе в приемке в эксплуатацию после переустройства и (или) перепланировки помещения оформляется в двух экземплярах и подписывается председателем и членами комиссии . В течение 1 рабочего дня акт приемочной комиссии утверждается главой Минского сельского поселения и регистрируется в журнале регистрации с указанием даты документа. </w:t>
      </w:r>
    </w:p>
    <w:p w:rsidR="00A706AF" w:rsidRPr="00B41125" w:rsidRDefault="00A706AF" w:rsidP="00A706AF">
      <w:pPr>
        <w:ind w:left="-15"/>
      </w:pPr>
      <w:r w:rsidRPr="00B41125">
        <w:t xml:space="preserve">3.4.6.3. Один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либо направляется заявителю способом, указанным в заявлении, в течение 3-х рабочих дней со дня его подписания. </w:t>
      </w:r>
    </w:p>
    <w:p w:rsidR="00A706AF" w:rsidRPr="00B41125" w:rsidRDefault="00A706AF" w:rsidP="00A706AF">
      <w:pPr>
        <w:ind w:left="-15"/>
      </w:pPr>
      <w:r w:rsidRPr="00B41125">
        <w:t xml:space="preserve">Второй экземпляр утвержденного акта о приемке в эксплуатацию после переустройства и (или) перепланировки помещения либо акта об отказе в приемке в эксплуатацию после переустройства и (или) перепланировки помещения остается в Отделе. </w:t>
      </w:r>
    </w:p>
    <w:p w:rsidR="00A706AF" w:rsidRPr="00B41125" w:rsidRDefault="00A706AF" w:rsidP="00A706AF">
      <w:pPr>
        <w:ind w:left="-15"/>
      </w:pPr>
      <w:r w:rsidRPr="00B41125">
        <w:t xml:space="preserve">Переустройство помещения в многоквартирном доме считается завершенным со дня утверждения акта. </w:t>
      </w:r>
    </w:p>
    <w:p w:rsidR="00A706AF" w:rsidRPr="00B41125" w:rsidRDefault="00A706AF" w:rsidP="00A706AF">
      <w:pPr>
        <w:ind w:left="-15"/>
      </w:pPr>
      <w:r w:rsidRPr="00B41125">
        <w:t xml:space="preserve">Утвержденный акт о приемке в эксплуатацию помещения после перепланировки в срок не позднее 5 рабочих дней с даты утверждения (подписания) направляется в электронной форме в Филиал ФГБУ "Федеральная кадастровая палата Федеральной службы государственной регистрации, кадастра и картографии" по Костромской области. </w:t>
      </w:r>
    </w:p>
    <w:p w:rsidR="00A706AF" w:rsidRPr="00B41125" w:rsidRDefault="00A706AF" w:rsidP="00A706AF">
      <w:pPr>
        <w:ind w:left="-15"/>
      </w:pPr>
      <w:r w:rsidRPr="00B41125">
        <w:t xml:space="preserve">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w:t>
      </w:r>
    </w:p>
    <w:p w:rsidR="00A706AF" w:rsidRPr="00B41125" w:rsidRDefault="00A706AF" w:rsidP="00A706AF">
      <w:pPr>
        <w:ind w:left="-15"/>
      </w:pPr>
      <w:r w:rsidRPr="00B41125">
        <w:t xml:space="preserve">В случае подачи заявления посредством </w:t>
      </w:r>
      <w:hyperlink r:id="rId100">
        <w:r w:rsidRPr="00B41125">
          <w:t>Единого портала</w:t>
        </w:r>
      </w:hyperlink>
      <w:r w:rsidR="00B41125">
        <w:t xml:space="preserve"> </w:t>
      </w:r>
      <w:hyperlink r:id="rId101"/>
      <w:r w:rsidRPr="00B41125">
        <w:t xml:space="preserve">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102">
        <w:r w:rsidRPr="00B41125">
          <w:t xml:space="preserve">квалифицированной электронной </w:t>
        </w:r>
      </w:hyperlink>
      <w:hyperlink r:id="rId103">
        <w:r w:rsidRPr="00B41125">
          <w:t>подписью</w:t>
        </w:r>
      </w:hyperlink>
      <w:r w:rsidR="00B41125">
        <w:t xml:space="preserve"> </w:t>
      </w:r>
      <w:hyperlink r:id="rId104"/>
      <w:r w:rsidRPr="00B41125">
        <w:t xml:space="preserve">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 </w:t>
      </w:r>
    </w:p>
    <w:p w:rsidR="00A706AF" w:rsidRPr="00B41125" w:rsidRDefault="00A706AF" w:rsidP="00A706AF">
      <w:pPr>
        <w:ind w:left="-15"/>
      </w:pPr>
      <w:r w:rsidRPr="00B41125">
        <w:t xml:space="preserve">3.4.7. Необходимость получения дополнительных сведений от заявителя для предоставления муниципальной услуги не предусмотрена. </w:t>
      </w:r>
    </w:p>
    <w:p w:rsidR="00A706AF" w:rsidRPr="00B41125" w:rsidRDefault="00A706AF" w:rsidP="00A706AF">
      <w:pPr>
        <w:ind w:left="-15"/>
      </w:pPr>
      <w:r w:rsidRPr="00B41125">
        <w:t xml:space="preserve">3.4.8. Предоставление муниципальной услуги в упреждающем (проактивном) режиме не предусмотрено. </w:t>
      </w:r>
    </w:p>
    <w:p w:rsidR="00A706AF" w:rsidRPr="00B41125" w:rsidRDefault="00A706AF" w:rsidP="00A706AF">
      <w:pPr>
        <w:spacing w:after="88" w:line="259" w:lineRule="auto"/>
        <w:ind w:left="720"/>
      </w:pPr>
    </w:p>
    <w:p w:rsidR="00A706AF" w:rsidRPr="00B41125" w:rsidRDefault="00A706AF" w:rsidP="00A706AF">
      <w:pPr>
        <w:spacing w:after="88" w:line="249" w:lineRule="auto"/>
        <w:ind w:left="752"/>
        <w:jc w:val="center"/>
        <w:rPr>
          <w:b/>
        </w:rPr>
      </w:pPr>
      <w:r w:rsidRPr="00B41125">
        <w:rPr>
          <w:b/>
        </w:rPr>
        <w:t>3.5. Вариант 3. Исправление допущенных опечаток и ошибок в выданных в результате предоставления муниципальной услуги документах</w:t>
      </w:r>
    </w:p>
    <w:p w:rsidR="00A706AF" w:rsidRPr="00B41125" w:rsidRDefault="00A706AF" w:rsidP="00A706AF">
      <w:pPr>
        <w:spacing w:line="259" w:lineRule="auto"/>
        <w:ind w:left="720"/>
      </w:pPr>
    </w:p>
    <w:p w:rsidR="00A706AF" w:rsidRPr="00B41125" w:rsidRDefault="00A706AF" w:rsidP="00A706AF">
      <w:pPr>
        <w:ind w:left="-15"/>
      </w:pPr>
      <w:r w:rsidRPr="00B41125">
        <w:t xml:space="preserve">3.5.1.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 </w:t>
      </w:r>
    </w:p>
    <w:p w:rsidR="00A706AF" w:rsidRPr="00B41125" w:rsidRDefault="00A706AF" w:rsidP="00A706AF">
      <w:pPr>
        <w:ind w:left="-15"/>
      </w:pPr>
      <w:r w:rsidRPr="00B41125">
        <w:t xml:space="preserve">3.5.2. 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 </w:t>
      </w:r>
    </w:p>
    <w:p w:rsidR="00A706AF" w:rsidRPr="00B41125" w:rsidRDefault="00A706AF" w:rsidP="00A706AF">
      <w:pPr>
        <w:ind w:left="720"/>
      </w:pPr>
      <w:r w:rsidRPr="00B41125">
        <w:lastRenderedPageBreak/>
        <w:t xml:space="preserve">3.5.3. Оснований для отказа в приеме заявления не предусмотрено. </w:t>
      </w:r>
    </w:p>
    <w:p w:rsidR="00A706AF" w:rsidRPr="00B41125" w:rsidRDefault="00A706AF" w:rsidP="00A706AF">
      <w:pPr>
        <w:spacing w:after="4" w:line="251" w:lineRule="auto"/>
        <w:ind w:left="715" w:hanging="10"/>
      </w:pPr>
      <w:r w:rsidRPr="00B41125">
        <w:t xml:space="preserve">3.5.4. Оснований для приостановления предоставления муниципальной услуги не предусмотрено. </w:t>
      </w:r>
    </w:p>
    <w:p w:rsidR="00A706AF" w:rsidRPr="00B41125" w:rsidRDefault="00A706AF" w:rsidP="00A706AF">
      <w:pPr>
        <w:ind w:left="-15"/>
      </w:pPr>
      <w:r w:rsidRPr="00B41125">
        <w:t xml:space="preserve">3.5.5.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 </w:t>
      </w:r>
    </w:p>
    <w:p w:rsidR="00A706AF" w:rsidRPr="00B41125" w:rsidRDefault="00A706AF" w:rsidP="00A706AF">
      <w:pPr>
        <w:ind w:left="-15"/>
      </w:pPr>
      <w:r w:rsidRPr="00B41125">
        <w:t xml:space="preserve">3.5.6. Для получения муниципальной услуги заявитель представляет в администрацию города заявление в произвольной форме об исправлении опечаток и (или) ошибок. </w:t>
      </w:r>
    </w:p>
    <w:p w:rsidR="00A706AF" w:rsidRPr="00B41125" w:rsidRDefault="00A706AF" w:rsidP="00A706AF">
      <w:pPr>
        <w:ind w:left="-15"/>
      </w:pPr>
      <w:r w:rsidRPr="00B41125">
        <w:t xml:space="preserve">Регистрация заявления в администрации осуществляется в срок, предусмотренный Административным регламентом. </w:t>
      </w:r>
    </w:p>
    <w:p w:rsidR="00A706AF" w:rsidRPr="00B41125" w:rsidRDefault="00A706AF" w:rsidP="00A706AF">
      <w:pPr>
        <w:ind w:left="-15"/>
      </w:pPr>
      <w:r w:rsidRPr="00B41125">
        <w:t xml:space="preserve">3.5.7.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 </w:t>
      </w:r>
    </w:p>
    <w:p w:rsidR="00A706AF" w:rsidRPr="00B41125" w:rsidRDefault="00A706AF" w:rsidP="00A706AF">
      <w:pPr>
        <w:ind w:left="-15"/>
      </w:pPr>
      <w:r w:rsidRPr="00B41125">
        <w:t xml:space="preserve">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сектора осуществляет замену указанных документов в срок, не превышающий 3 рабочих дней со дня получения от заявителя заявления об ошибке. </w:t>
      </w:r>
    </w:p>
    <w:p w:rsidR="00A706AF" w:rsidRPr="00B41125" w:rsidRDefault="00A706AF" w:rsidP="00A706AF">
      <w:pPr>
        <w:ind w:left="-15"/>
      </w:pPr>
      <w:r w:rsidRPr="00B41125">
        <w:t xml:space="preserve">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(или) ошибок в срок, не превышающий 3 рабочих дней со дня получения от заявителя заявления об ошибке. </w:t>
      </w:r>
    </w:p>
    <w:p w:rsidR="00A706AF" w:rsidRPr="00B41125" w:rsidRDefault="00A706AF" w:rsidP="00A706AF">
      <w:pPr>
        <w:ind w:left="-15"/>
      </w:pPr>
      <w:r w:rsidRPr="00B41125">
        <w:t xml:space="preserve">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 </w:t>
      </w:r>
    </w:p>
    <w:p w:rsidR="00A706AF" w:rsidRPr="00B41125" w:rsidRDefault="00A706AF" w:rsidP="00A706AF">
      <w:pPr>
        <w:ind w:left="-15"/>
      </w:pPr>
      <w:r w:rsidRPr="00B41125">
        <w:t xml:space="preserve">3.5.8. 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сектора в срок, не превышающий 3 рабочих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 </w:t>
      </w:r>
    </w:p>
    <w:p w:rsidR="00A706AF" w:rsidRPr="00B41125" w:rsidRDefault="00A706AF" w:rsidP="00A706AF">
      <w:pPr>
        <w:spacing w:after="52" w:line="259" w:lineRule="auto"/>
        <w:ind w:left="720"/>
      </w:pPr>
    </w:p>
    <w:p w:rsidR="00A706AF" w:rsidRPr="00B41125" w:rsidRDefault="00B41125" w:rsidP="00B41125">
      <w:pPr>
        <w:spacing w:after="160" w:line="259" w:lineRule="auto"/>
        <w:jc w:val="right"/>
      </w:pPr>
      <w:r>
        <w:t>Пр</w:t>
      </w:r>
      <w:r w:rsidR="00A706AF" w:rsidRPr="00B41125">
        <w:t xml:space="preserve">иложение № 1 </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 административному регламенту</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предоставления администрацией </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Минского сельского поселения </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Костромского муниципального</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района Костромской</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области муниципальной услуги</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«Согласование  переустройства</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и (или) перепланировки помещения</w:t>
      </w:r>
    </w:p>
    <w:p w:rsidR="00A706AF" w:rsidRPr="00B41125" w:rsidRDefault="00A706AF" w:rsidP="00B41125">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в многоквартирном доме»</w:t>
      </w:r>
    </w:p>
    <w:p w:rsidR="00A706AF" w:rsidRPr="00B41125" w:rsidRDefault="00A706AF" w:rsidP="00A706AF">
      <w:pPr>
        <w:pStyle w:val="ConsPlusNormal0"/>
        <w:jc w:val="both"/>
        <w:rPr>
          <w:sz w:val="24"/>
          <w:szCs w:val="24"/>
        </w:rPr>
      </w:pPr>
    </w:p>
    <w:p w:rsidR="00A706AF" w:rsidRPr="00B41125" w:rsidRDefault="00A706AF" w:rsidP="00A706AF">
      <w:pPr>
        <w:pStyle w:val="ConsPlusTitle"/>
        <w:jc w:val="center"/>
        <w:rPr>
          <w:szCs w:val="24"/>
        </w:rPr>
      </w:pPr>
      <w:r w:rsidRPr="00B41125">
        <w:rPr>
          <w:szCs w:val="24"/>
        </w:rPr>
        <w:t>БЛОК-СХЕМА</w:t>
      </w:r>
    </w:p>
    <w:p w:rsidR="00A706AF" w:rsidRPr="00B41125" w:rsidRDefault="00A706AF" w:rsidP="00A706AF">
      <w:pPr>
        <w:pStyle w:val="ConsPlusTitle"/>
        <w:jc w:val="center"/>
        <w:rPr>
          <w:szCs w:val="24"/>
        </w:rPr>
      </w:pPr>
      <w:r w:rsidRPr="00B41125">
        <w:rPr>
          <w:szCs w:val="24"/>
        </w:rPr>
        <w:t xml:space="preserve">ПРЕДОСТАВЛЕНИЯ АДМИНИСТРАЦИЕЙ </w:t>
      </w:r>
    </w:p>
    <w:p w:rsidR="00A706AF" w:rsidRPr="00B41125" w:rsidRDefault="00A706AF" w:rsidP="00A706AF">
      <w:pPr>
        <w:pStyle w:val="ConsPlusTitle"/>
        <w:jc w:val="center"/>
        <w:rPr>
          <w:szCs w:val="24"/>
        </w:rPr>
      </w:pPr>
      <w:r w:rsidRPr="00B41125">
        <w:rPr>
          <w:szCs w:val="24"/>
        </w:rPr>
        <w:t xml:space="preserve">МИНСКОГО СЕЛЬСКОГО ПОСЕЛЕНИЯ </w:t>
      </w:r>
    </w:p>
    <w:p w:rsidR="00A706AF" w:rsidRPr="00B41125" w:rsidRDefault="00A706AF" w:rsidP="00A706AF">
      <w:pPr>
        <w:pStyle w:val="ConsPlusTitle"/>
        <w:jc w:val="center"/>
        <w:rPr>
          <w:szCs w:val="24"/>
        </w:rPr>
      </w:pPr>
      <w:r w:rsidRPr="00B41125">
        <w:rPr>
          <w:szCs w:val="24"/>
        </w:rPr>
        <w:t>КОСТРОМСКОГО МУНИЦИПАЛЬНОГО РАЙОНА КОСТРОМСКОЙ ОБЛАСТИ МУНИЦИПАЛЬНОЙ УСЛУГИ "СОГЛАСОВАНИЕ ПЕРЕУСТРОЙСТВА</w:t>
      </w:r>
    </w:p>
    <w:p w:rsidR="00A706AF" w:rsidRPr="00B41125" w:rsidRDefault="00A706AF" w:rsidP="00A706AF">
      <w:pPr>
        <w:pStyle w:val="ConsPlusTitle"/>
        <w:jc w:val="center"/>
        <w:rPr>
          <w:szCs w:val="24"/>
        </w:rPr>
      </w:pPr>
      <w:r w:rsidRPr="00B41125">
        <w:rPr>
          <w:szCs w:val="24"/>
        </w:rPr>
        <w:t xml:space="preserve"> И (ИЛИ) ПЕРЕПЛАНИРОВКИ ПОМЕЩЕНИЯ</w:t>
      </w:r>
    </w:p>
    <w:p w:rsidR="00A706AF" w:rsidRPr="00B41125" w:rsidRDefault="00A706AF" w:rsidP="00A706AF">
      <w:pPr>
        <w:pStyle w:val="ConsPlusTitle"/>
        <w:jc w:val="center"/>
        <w:rPr>
          <w:szCs w:val="24"/>
        </w:rPr>
      </w:pPr>
      <w:r w:rsidRPr="00B41125">
        <w:rPr>
          <w:szCs w:val="24"/>
        </w:rPr>
        <w:t>В МНОГОКВАРТИРНОМ ДОМЕ"</w:t>
      </w:r>
    </w:p>
    <w:p w:rsidR="00A706AF" w:rsidRPr="00B41125" w:rsidRDefault="00A706AF" w:rsidP="00A706AF">
      <w:pPr>
        <w:pStyle w:val="ConsPlusNormal0"/>
        <w:jc w:val="both"/>
        <w:rPr>
          <w:sz w:val="24"/>
          <w:szCs w:val="24"/>
        </w:rPr>
      </w:pPr>
    </w:p>
    <w:tbl>
      <w:tblPr>
        <w:tblW w:w="9071" w:type="dxa"/>
        <w:tblInd w:w="62" w:type="dxa"/>
        <w:tblLayout w:type="fixed"/>
        <w:tblCellMar>
          <w:top w:w="102" w:type="dxa"/>
          <w:left w:w="62" w:type="dxa"/>
          <w:bottom w:w="102" w:type="dxa"/>
          <w:right w:w="62" w:type="dxa"/>
        </w:tblCellMar>
        <w:tblLook w:val="04A0"/>
      </w:tblPr>
      <w:tblGrid>
        <w:gridCol w:w="3118"/>
        <w:gridCol w:w="2835"/>
        <w:gridCol w:w="3118"/>
      </w:tblGrid>
      <w:tr w:rsidR="00A706AF" w:rsidRPr="00B41125" w:rsidTr="00A706AF">
        <w:tc>
          <w:tcPr>
            <w:tcW w:w="3118" w:type="dxa"/>
            <w:tcBorders>
              <w:top w:val="nil"/>
              <w:left w:val="nil"/>
              <w:bottom w:val="nil"/>
              <w:right w:val="single" w:sz="4" w:space="0" w:color="auto"/>
            </w:tcBorders>
          </w:tcPr>
          <w:p w:rsidR="00A706AF" w:rsidRPr="00B41125" w:rsidRDefault="00A706AF" w:rsidP="00A706AF">
            <w:pPr>
              <w:pStyle w:val="ConsPlusNormal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Заявитель</w:t>
            </w:r>
          </w:p>
        </w:tc>
        <w:tc>
          <w:tcPr>
            <w:tcW w:w="3118" w:type="dxa"/>
            <w:tcBorders>
              <w:top w:val="nil"/>
              <w:left w:val="single" w:sz="4" w:space="0" w:color="auto"/>
              <w:bottom w:val="nil"/>
              <w:right w:val="nil"/>
            </w:tcBorders>
          </w:tcPr>
          <w:p w:rsidR="00A706AF" w:rsidRPr="00B41125" w:rsidRDefault="00A706AF" w:rsidP="00A706AF">
            <w:pPr>
              <w:pStyle w:val="ConsPlusNormal0"/>
              <w:jc w:val="center"/>
              <w:rPr>
                <w:rFonts w:ascii="Times New Roman" w:hAnsi="Times New Roman" w:cs="Times New Roman"/>
                <w:sz w:val="24"/>
                <w:szCs w:val="24"/>
              </w:rPr>
            </w:pPr>
          </w:p>
        </w:tc>
      </w:tr>
      <w:tr w:rsidR="00A706AF" w:rsidRPr="00B41125" w:rsidTr="00A706AF">
        <w:tc>
          <w:tcPr>
            <w:tcW w:w="9071" w:type="dxa"/>
            <w:gridSpan w:val="3"/>
            <w:tcBorders>
              <w:top w:val="nil"/>
              <w:left w:val="nil"/>
              <w:bottom w:val="single" w:sz="4" w:space="0" w:color="auto"/>
              <w:right w:val="nil"/>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lang w:eastAsia="ru-RU" w:bidi="ar-SA"/>
              </w:rPr>
              <w:lastRenderedPageBreak/>
              <w:drawing>
                <wp:inline distT="0" distB="0" distL="0" distR="0">
                  <wp:extent cx="174625" cy="238760"/>
                  <wp:effectExtent l="0" t="0" r="0" b="889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A706AF" w:rsidRPr="00B41125" w:rsidTr="00A706AF">
        <w:tc>
          <w:tcPr>
            <w:tcW w:w="9071" w:type="dxa"/>
            <w:gridSpan w:val="3"/>
            <w:tcBorders>
              <w:top w:val="single" w:sz="4" w:space="0" w:color="auto"/>
              <w:left w:val="single" w:sz="4" w:space="0" w:color="auto"/>
              <w:bottom w:val="single" w:sz="4" w:space="0" w:color="auto"/>
              <w:right w:val="single" w:sz="4" w:space="0" w:color="auto"/>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Прием и регистрация заявления и документов на предоставление муниципальной услуги 1 рабочий день</w:t>
            </w:r>
          </w:p>
        </w:tc>
      </w:tr>
      <w:tr w:rsidR="00A706AF" w:rsidRPr="00B41125" w:rsidTr="00A706AF">
        <w:tc>
          <w:tcPr>
            <w:tcW w:w="9071" w:type="dxa"/>
            <w:gridSpan w:val="3"/>
            <w:tcBorders>
              <w:top w:val="single" w:sz="4" w:space="0" w:color="auto"/>
              <w:left w:val="nil"/>
              <w:bottom w:val="single" w:sz="4" w:space="0" w:color="auto"/>
              <w:right w:val="nil"/>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A706AF" w:rsidRPr="00B41125" w:rsidTr="00A706AF">
        <w:tc>
          <w:tcPr>
            <w:tcW w:w="9071" w:type="dxa"/>
            <w:gridSpan w:val="3"/>
            <w:tcBorders>
              <w:top w:val="single" w:sz="4" w:space="0" w:color="auto"/>
              <w:left w:val="single" w:sz="4" w:space="0" w:color="auto"/>
              <w:bottom w:val="single" w:sz="4" w:space="0" w:color="auto"/>
              <w:right w:val="single" w:sz="4" w:space="0" w:color="auto"/>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15 дней</w:t>
            </w:r>
          </w:p>
        </w:tc>
      </w:tr>
      <w:tr w:rsidR="00A706AF" w:rsidRPr="00B41125" w:rsidTr="00A706AF">
        <w:tc>
          <w:tcPr>
            <w:tcW w:w="9071" w:type="dxa"/>
            <w:gridSpan w:val="3"/>
            <w:tcBorders>
              <w:top w:val="single" w:sz="4" w:space="0" w:color="auto"/>
              <w:left w:val="nil"/>
              <w:bottom w:val="single" w:sz="4" w:space="0" w:color="auto"/>
              <w:right w:val="nil"/>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A706AF" w:rsidRPr="00B41125" w:rsidTr="00A706AF">
        <w:tc>
          <w:tcPr>
            <w:tcW w:w="9071" w:type="dxa"/>
            <w:gridSpan w:val="3"/>
            <w:tcBorders>
              <w:top w:val="single" w:sz="4" w:space="0" w:color="auto"/>
              <w:left w:val="single" w:sz="4" w:space="0" w:color="auto"/>
              <w:bottom w:val="single" w:sz="4" w:space="0" w:color="auto"/>
              <w:right w:val="single" w:sz="4" w:space="0" w:color="auto"/>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Выдача (направление) документов по результатам предоставления муниципальной услуги 3 рабочих дня</w:t>
            </w:r>
          </w:p>
        </w:tc>
      </w:tr>
      <w:tr w:rsidR="00A706AF" w:rsidRPr="00B41125" w:rsidTr="00A706AF">
        <w:tc>
          <w:tcPr>
            <w:tcW w:w="9071" w:type="dxa"/>
            <w:gridSpan w:val="3"/>
            <w:tcBorders>
              <w:top w:val="single" w:sz="4" w:space="0" w:color="auto"/>
              <w:left w:val="nil"/>
              <w:bottom w:val="nil"/>
              <w:right w:val="nil"/>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A706AF" w:rsidRPr="00B41125" w:rsidTr="00A706AF">
        <w:tc>
          <w:tcPr>
            <w:tcW w:w="3118" w:type="dxa"/>
            <w:tcBorders>
              <w:top w:val="nil"/>
              <w:left w:val="nil"/>
              <w:bottom w:val="nil"/>
              <w:right w:val="single" w:sz="4" w:space="0" w:color="auto"/>
            </w:tcBorders>
          </w:tcPr>
          <w:p w:rsidR="00A706AF" w:rsidRPr="00B41125" w:rsidRDefault="00A706AF" w:rsidP="00A706AF">
            <w:pPr>
              <w:pStyle w:val="ConsPlusNormal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Заявитель</w:t>
            </w:r>
          </w:p>
        </w:tc>
        <w:tc>
          <w:tcPr>
            <w:tcW w:w="3118" w:type="dxa"/>
            <w:tcBorders>
              <w:top w:val="nil"/>
              <w:left w:val="single" w:sz="4" w:space="0" w:color="auto"/>
              <w:bottom w:val="nil"/>
              <w:right w:val="nil"/>
            </w:tcBorders>
          </w:tcPr>
          <w:p w:rsidR="00A706AF" w:rsidRPr="00B41125" w:rsidRDefault="00A706AF" w:rsidP="00A706AF">
            <w:pPr>
              <w:pStyle w:val="ConsPlusNormal0"/>
              <w:jc w:val="center"/>
              <w:rPr>
                <w:rFonts w:ascii="Times New Roman" w:hAnsi="Times New Roman" w:cs="Times New Roman"/>
                <w:sz w:val="24"/>
                <w:szCs w:val="24"/>
              </w:rPr>
            </w:pPr>
          </w:p>
        </w:tc>
      </w:tr>
    </w:tbl>
    <w:p w:rsidR="00A706AF" w:rsidRPr="00B41125" w:rsidRDefault="009B5A38"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sz w:val="24"/>
          <w:szCs w:val="24"/>
        </w:rPr>
        <w:pict>
          <v:rect id="Прямоугольник 12" o:spid="_x0000_s1026" style="position:absolute;left:0;text-align:left;margin-left:28.2pt;margin-top:18.55pt;width:389.45pt;height:28.8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" filled="f" strokecolor="black [3213]" strokeweight="2pt"/>
        </w:pict>
      </w:r>
      <w:r w:rsidR="00A706AF"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Прием и регистрация уведомления о завершении переустройства и (или) перепланировки  помещения в многоквартирном доме  1 рабочий день</w:t>
      </w:r>
    </w:p>
    <w:p w:rsidR="00A706AF" w:rsidRPr="00B41125" w:rsidRDefault="009B5A38"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rPr>
        <w:pict>
          <v:rect id="Прямоугольник 14" o:spid="_x0000_s1029" style="position:absolute;left:0;text-align:left;margin-left:12.55pt;margin-top:19.05pt;width:416.25pt;height:41.9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" filled="f" strokecolor="black [3213]" strokeweight="2pt"/>
        </w:pict>
      </w:r>
      <w:r w:rsidR="00A706AF"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 xml:space="preserve"> Подготовка акта приемочной комиссии о приемке в эксплуатацию после переустройства  и (или) перепланировки помещения  или принятие решения об отказе в предоставлении муниципальной услуги 5 рабочих дней</w:t>
      </w:r>
    </w:p>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p w:rsidR="00A706AF" w:rsidRPr="00B41125" w:rsidRDefault="009B5A38"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sz w:val="24"/>
          <w:szCs w:val="24"/>
        </w:rPr>
        <w:pict>
          <v:rect id="Прямоугольник 15" o:spid="_x0000_s1028" style="position:absolute;left:0;text-align:left;margin-left:1.95pt;margin-top:2.5pt;width:442pt;height:25.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" filled="f" strokecolor="black [3213]" strokeweight="2pt"/>
        </w:pict>
      </w:r>
      <w:r w:rsidR="00A706AF" w:rsidRPr="00B41125">
        <w:rPr>
          <w:rFonts w:ascii="Times New Roman" w:hAnsi="Times New Roman" w:cs="Times New Roman"/>
          <w:sz w:val="24"/>
          <w:szCs w:val="24"/>
        </w:rPr>
        <w:t>Выдача (направление) документов по результатам предоставления муниципальной услуги 3 рабочих дня</w:t>
      </w:r>
    </w:p>
    <w:p w:rsidR="00A706AF" w:rsidRPr="00B41125" w:rsidRDefault="009B5A38" w:rsidP="00A706AF">
      <w:pPr>
        <w:pStyle w:val="ConsPlusNormal0"/>
        <w:jc w:val="center"/>
        <w:rPr>
          <w:rFonts w:ascii="Times New Roman" w:hAnsi="Times New Roman" w:cs="Times New Roman"/>
          <w:sz w:val="24"/>
          <w:szCs w:val="24"/>
        </w:rPr>
      </w:pPr>
      <w:r w:rsidRPr="00B41125">
        <w:rPr>
          <w:rFonts w:ascii="Times New Roman" w:hAnsi="Times New Roman" w:cs="Times New Roman"/>
          <w:noProof/>
          <w:position w:val="-6"/>
          <w:sz w:val="24"/>
          <w:szCs w:val="24"/>
        </w:rPr>
        <w:pict>
          <v:rect id="Прямоугольник 16" o:spid="_x0000_s1027" style="position:absolute;left:0;text-align:left;margin-left:159.7pt;margin-top:14.95pt;width:130.2pt;height:26.3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" filled="f" strokecolor="black [3213]" strokeweight="2pt"/>
        </w:pict>
      </w:r>
      <w:r w:rsidR="00A706AF" w:rsidRPr="00B41125">
        <w:rPr>
          <w:rFonts w:ascii="Times New Roman" w:hAnsi="Times New Roman" w:cs="Times New Roman"/>
          <w:noProof/>
          <w:position w:val="-6"/>
          <w:sz w:val="24"/>
          <w:szCs w:val="24"/>
          <w:lang w:eastAsia="ru-RU" w:bidi="ar-SA"/>
        </w:rPr>
        <w:drawing>
          <wp:inline distT="0" distB="0" distL="0" distR="0">
            <wp:extent cx="174625" cy="238760"/>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p w:rsidR="00A706AF" w:rsidRPr="00B41125" w:rsidRDefault="00A706AF" w:rsidP="00A706AF">
      <w:pPr>
        <w:pStyle w:val="ConsPlusNormal0"/>
        <w:jc w:val="center"/>
        <w:rPr>
          <w:rFonts w:ascii="Times New Roman" w:hAnsi="Times New Roman" w:cs="Times New Roman"/>
          <w:sz w:val="24"/>
          <w:szCs w:val="24"/>
        </w:rPr>
      </w:pPr>
      <w:r w:rsidRPr="00B41125">
        <w:rPr>
          <w:rFonts w:ascii="Times New Roman" w:hAnsi="Times New Roman" w:cs="Times New Roman"/>
          <w:sz w:val="24"/>
          <w:szCs w:val="24"/>
        </w:rPr>
        <w:t>Заявитель</w:t>
      </w:r>
    </w:p>
    <w:p w:rsidR="00A706AF" w:rsidRPr="00B41125" w:rsidRDefault="00A706AF" w:rsidP="00A706AF">
      <w:pPr>
        <w:pStyle w:val="ConsPlusNormal0"/>
        <w:jc w:val="right"/>
        <w:outlineLvl w:val="1"/>
        <w:rPr>
          <w:rFonts w:ascii="Times New Roman" w:hAnsi="Times New Roman" w:cs="Times New Roman"/>
          <w:sz w:val="24"/>
          <w:szCs w:val="24"/>
        </w:rPr>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spacing w:after="160" w:line="259" w:lineRule="auto"/>
      </w:pPr>
      <w:r w:rsidRPr="00B41125">
        <w:br w:type="page"/>
      </w:r>
    </w:p>
    <w:p w:rsidR="00A706AF" w:rsidRPr="00B41125" w:rsidRDefault="00A706AF" w:rsidP="00A706AF">
      <w:pPr>
        <w:widowControl w:val="0"/>
        <w:autoSpaceDE w:val="0"/>
        <w:autoSpaceDN w:val="0"/>
        <w:adjustRightInd w:val="0"/>
        <w:jc w:val="right"/>
        <w:outlineLvl w:val="1"/>
      </w:pPr>
      <w:r w:rsidRPr="00B41125">
        <w:lastRenderedPageBreak/>
        <w:t>Приложение № 2</w:t>
      </w:r>
    </w:p>
    <w:p w:rsidR="00A706AF" w:rsidRPr="00B41125" w:rsidRDefault="00A706AF" w:rsidP="00A706AF">
      <w:pPr>
        <w:widowControl w:val="0"/>
        <w:autoSpaceDE w:val="0"/>
        <w:autoSpaceDN w:val="0"/>
        <w:adjustRightInd w:val="0"/>
        <w:jc w:val="right"/>
      </w:pPr>
      <w:r w:rsidRPr="00B41125">
        <w:t>к административному регламенту</w:t>
      </w:r>
    </w:p>
    <w:p w:rsidR="00A706AF" w:rsidRPr="00B41125" w:rsidRDefault="00A706AF" w:rsidP="00A706AF">
      <w:pPr>
        <w:widowControl w:val="0"/>
        <w:autoSpaceDE w:val="0"/>
        <w:autoSpaceDN w:val="0"/>
        <w:adjustRightInd w:val="0"/>
        <w:jc w:val="right"/>
      </w:pPr>
      <w:r w:rsidRPr="00B41125">
        <w:t xml:space="preserve">предоставления администрацией </w:t>
      </w:r>
    </w:p>
    <w:p w:rsidR="00A706AF" w:rsidRPr="00B41125" w:rsidRDefault="00A706AF" w:rsidP="00A706AF">
      <w:pPr>
        <w:widowControl w:val="0"/>
        <w:autoSpaceDE w:val="0"/>
        <w:autoSpaceDN w:val="0"/>
        <w:adjustRightInd w:val="0"/>
        <w:jc w:val="right"/>
      </w:pPr>
      <w:r w:rsidRPr="00B41125">
        <w:t xml:space="preserve">Минского сельского поселения </w:t>
      </w:r>
    </w:p>
    <w:p w:rsidR="00A706AF" w:rsidRPr="00B41125" w:rsidRDefault="00A706AF" w:rsidP="00A706AF">
      <w:pPr>
        <w:widowControl w:val="0"/>
        <w:autoSpaceDE w:val="0"/>
        <w:autoSpaceDN w:val="0"/>
        <w:adjustRightInd w:val="0"/>
        <w:jc w:val="right"/>
      </w:pPr>
      <w:r w:rsidRPr="00B41125">
        <w:t>Костромского района Костромской</w:t>
      </w:r>
    </w:p>
    <w:p w:rsidR="00A706AF" w:rsidRPr="00B41125" w:rsidRDefault="00A706AF" w:rsidP="00A706AF">
      <w:pPr>
        <w:widowControl w:val="0"/>
        <w:autoSpaceDE w:val="0"/>
        <w:autoSpaceDN w:val="0"/>
        <w:adjustRightInd w:val="0"/>
        <w:jc w:val="right"/>
      </w:pPr>
      <w:r w:rsidRPr="00B41125">
        <w:t xml:space="preserve"> области муниципальной услуги</w:t>
      </w:r>
    </w:p>
    <w:p w:rsidR="00A706AF" w:rsidRPr="00B41125" w:rsidRDefault="00A706AF" w:rsidP="00A706AF">
      <w:pPr>
        <w:widowControl w:val="0"/>
        <w:autoSpaceDE w:val="0"/>
        <w:autoSpaceDN w:val="0"/>
        <w:adjustRightInd w:val="0"/>
        <w:jc w:val="right"/>
      </w:pPr>
      <w:r w:rsidRPr="00B41125">
        <w:t>«Согласование переустройства</w:t>
      </w:r>
    </w:p>
    <w:p w:rsidR="00A706AF" w:rsidRPr="00B41125" w:rsidRDefault="00A706AF" w:rsidP="00A706AF">
      <w:pPr>
        <w:widowControl w:val="0"/>
        <w:autoSpaceDE w:val="0"/>
        <w:autoSpaceDN w:val="0"/>
        <w:adjustRightInd w:val="0"/>
        <w:jc w:val="right"/>
      </w:pPr>
      <w:r w:rsidRPr="00B41125">
        <w:t>и (или) перепланировки помещения</w:t>
      </w:r>
    </w:p>
    <w:p w:rsidR="00A706AF" w:rsidRPr="00B41125" w:rsidRDefault="00A706AF" w:rsidP="00A706AF">
      <w:pPr>
        <w:widowControl w:val="0"/>
        <w:autoSpaceDE w:val="0"/>
        <w:autoSpaceDN w:val="0"/>
        <w:adjustRightInd w:val="0"/>
        <w:jc w:val="right"/>
      </w:pPr>
      <w:r w:rsidRPr="00B41125">
        <w:t>в многоквартирном доме»</w:t>
      </w:r>
    </w:p>
    <w:p w:rsidR="00A706AF" w:rsidRPr="00B41125" w:rsidRDefault="00A706AF" w:rsidP="00A706AF">
      <w:pPr>
        <w:spacing w:line="259" w:lineRule="auto"/>
        <w:jc w:val="center"/>
        <w:rPr>
          <w:b/>
        </w:rPr>
      </w:pPr>
    </w:p>
    <w:p w:rsidR="00A706AF" w:rsidRPr="00B41125" w:rsidRDefault="00A706AF" w:rsidP="00A706AF">
      <w:pPr>
        <w:jc w:val="center"/>
        <w:rPr>
          <w:b/>
        </w:rPr>
      </w:pPr>
      <w:r w:rsidRPr="00B41125">
        <w:rPr>
          <w:b/>
        </w:rPr>
        <w:t xml:space="preserve">Правовые основания предоставления администрацией </w:t>
      </w:r>
    </w:p>
    <w:p w:rsidR="00A706AF" w:rsidRPr="00B41125" w:rsidRDefault="00A706AF" w:rsidP="00A706AF">
      <w:pPr>
        <w:jc w:val="center"/>
        <w:rPr>
          <w:b/>
        </w:rPr>
      </w:pPr>
      <w:r w:rsidRPr="00B41125">
        <w:rPr>
          <w:b/>
        </w:rPr>
        <w:t xml:space="preserve">Минского сельского поселения </w:t>
      </w:r>
    </w:p>
    <w:p w:rsidR="00A706AF" w:rsidRPr="00B41125" w:rsidRDefault="00A706AF" w:rsidP="00A706AF">
      <w:pPr>
        <w:jc w:val="center"/>
        <w:rPr>
          <w:b/>
        </w:rPr>
      </w:pPr>
      <w:r w:rsidRPr="00B41125">
        <w:rPr>
          <w:b/>
        </w:rPr>
        <w:t xml:space="preserve">Костромского муниципального района Костромской области </w:t>
      </w:r>
    </w:p>
    <w:p w:rsidR="00A706AF" w:rsidRPr="00B41125" w:rsidRDefault="00A706AF" w:rsidP="00A706AF">
      <w:pPr>
        <w:jc w:val="center"/>
        <w:rPr>
          <w:b/>
        </w:rPr>
      </w:pPr>
      <w:r w:rsidRPr="00B41125">
        <w:rPr>
          <w:b/>
        </w:rPr>
        <w:t>муниципальной услуги</w:t>
      </w:r>
    </w:p>
    <w:p w:rsidR="00A706AF" w:rsidRPr="00B41125" w:rsidRDefault="00A706AF" w:rsidP="00A706AF">
      <w:pPr>
        <w:jc w:val="center"/>
        <w:rPr>
          <w:b/>
        </w:rPr>
      </w:pPr>
      <w:r w:rsidRPr="00B41125">
        <w:rPr>
          <w:b/>
        </w:rPr>
        <w:t>«Согласование  переустройства</w:t>
      </w:r>
    </w:p>
    <w:p w:rsidR="00A706AF" w:rsidRPr="00B41125" w:rsidRDefault="00A706AF" w:rsidP="00A706AF">
      <w:pPr>
        <w:jc w:val="center"/>
        <w:rPr>
          <w:b/>
        </w:rPr>
      </w:pPr>
      <w:r w:rsidRPr="00B41125">
        <w:rPr>
          <w:b/>
        </w:rPr>
        <w:t xml:space="preserve">и (или) перепланировки помещения </w:t>
      </w:r>
    </w:p>
    <w:p w:rsidR="00A706AF" w:rsidRPr="00B41125" w:rsidRDefault="00A706AF" w:rsidP="00A706AF">
      <w:pPr>
        <w:jc w:val="center"/>
        <w:rPr>
          <w:b/>
        </w:rPr>
      </w:pPr>
      <w:r w:rsidRPr="00B41125">
        <w:rPr>
          <w:b/>
        </w:rPr>
        <w:t xml:space="preserve">в многоквартирном доме» </w:t>
      </w:r>
    </w:p>
    <w:p w:rsidR="00A706AF" w:rsidRPr="00B41125" w:rsidRDefault="00A706AF" w:rsidP="00A706AF">
      <w:pPr>
        <w:widowControl w:val="0"/>
        <w:autoSpaceDE w:val="0"/>
        <w:autoSpaceDN w:val="0"/>
        <w:adjustRightInd w:val="0"/>
        <w:jc w:val="right"/>
      </w:pPr>
    </w:p>
    <w:p w:rsidR="00A706AF" w:rsidRPr="00B41125" w:rsidRDefault="00A706AF" w:rsidP="00A706AF">
      <w:pPr>
        <w:widowControl w:val="0"/>
        <w:autoSpaceDE w:val="0"/>
        <w:autoSpaceDN w:val="0"/>
        <w:adjustRightInd w:val="0"/>
      </w:pPr>
    </w:p>
    <w:p w:rsidR="00A706AF" w:rsidRPr="00B41125" w:rsidRDefault="00A706AF" w:rsidP="00A706AF">
      <w:pPr>
        <w:widowControl w:val="0"/>
        <w:autoSpaceDE w:val="0"/>
        <w:autoSpaceDN w:val="0"/>
        <w:adjustRightInd w:val="0"/>
      </w:pPr>
    </w:p>
    <w:p w:rsidR="00A706AF" w:rsidRPr="00B41125" w:rsidRDefault="00A706AF" w:rsidP="00A706AF">
      <w:pPr>
        <w:widowControl w:val="0"/>
        <w:autoSpaceDE w:val="0"/>
        <w:autoSpaceDN w:val="0"/>
        <w:adjustRightInd w:val="0"/>
      </w:pPr>
      <w:r w:rsidRPr="00B41125">
        <w:t>Предоставление муниципальной услуги осуществляется в соответствии с:</w:t>
      </w:r>
    </w:p>
    <w:p w:rsidR="00A706AF" w:rsidRPr="00B41125" w:rsidRDefault="00A706AF" w:rsidP="00A706AF">
      <w:pPr>
        <w:widowControl w:val="0"/>
        <w:autoSpaceDE w:val="0"/>
        <w:autoSpaceDN w:val="0"/>
        <w:adjustRightInd w:val="0"/>
      </w:pPr>
    </w:p>
    <w:p w:rsidR="00A706AF" w:rsidRPr="00B41125" w:rsidRDefault="00A706AF" w:rsidP="00A706AF">
      <w:pPr>
        <w:widowControl w:val="0"/>
        <w:autoSpaceDE w:val="0"/>
        <w:autoSpaceDN w:val="0"/>
        <w:adjustRightInd w:val="0"/>
      </w:pPr>
      <w:r w:rsidRPr="00B41125">
        <w:t xml:space="preserve">1. Жилищным Кодексом Российской Федерации; </w:t>
      </w:r>
    </w:p>
    <w:p w:rsidR="00A706AF" w:rsidRPr="00B41125" w:rsidRDefault="00A706AF" w:rsidP="00A706AF">
      <w:pPr>
        <w:widowControl w:val="0"/>
        <w:autoSpaceDE w:val="0"/>
        <w:autoSpaceDN w:val="0"/>
        <w:adjustRightInd w:val="0"/>
      </w:pPr>
      <w:r w:rsidRPr="00B41125">
        <w:t>2.Градостроительным кодексом Российской Федерации;</w:t>
      </w:r>
    </w:p>
    <w:p w:rsidR="00A706AF" w:rsidRPr="00B41125" w:rsidRDefault="00A706AF" w:rsidP="00A706AF">
      <w:pPr>
        <w:widowControl w:val="0"/>
        <w:autoSpaceDE w:val="0"/>
        <w:autoSpaceDN w:val="0"/>
        <w:adjustRightInd w:val="0"/>
      </w:pPr>
      <w:r w:rsidRPr="00B41125">
        <w:t>3.Федеральным законом от 6 октября 2003 года №131-ФЗ «Об общих принципах организации местного самоуправления в Российской Федерации»;</w:t>
      </w:r>
    </w:p>
    <w:p w:rsidR="00A706AF" w:rsidRPr="00B41125" w:rsidRDefault="00A706AF" w:rsidP="00A706AF">
      <w:pPr>
        <w:widowControl w:val="0"/>
        <w:autoSpaceDE w:val="0"/>
        <w:autoSpaceDN w:val="0"/>
        <w:adjustRightInd w:val="0"/>
      </w:pPr>
      <w:r w:rsidRPr="00B41125">
        <w:t>4. Федеральным законом от 27.07.2010 № 210-ФЗ "Об организации предоставления государственных и муниципальных услуг";</w:t>
      </w:r>
    </w:p>
    <w:p w:rsidR="00A706AF" w:rsidRPr="00B41125" w:rsidRDefault="00A706AF" w:rsidP="00A706AF">
      <w:pPr>
        <w:widowControl w:val="0"/>
        <w:autoSpaceDE w:val="0"/>
        <w:autoSpaceDN w:val="0"/>
        <w:adjustRightInd w:val="0"/>
      </w:pPr>
      <w:r w:rsidRPr="00B41125">
        <w:t>5.Федеральным законом от 6 апреля 2011 года №63-ФЗ «Об электронной подписи»;</w:t>
      </w:r>
    </w:p>
    <w:p w:rsidR="00A706AF" w:rsidRPr="00B41125" w:rsidRDefault="00A706AF" w:rsidP="00A706AF">
      <w:pPr>
        <w:widowControl w:val="0"/>
        <w:autoSpaceDE w:val="0"/>
        <w:autoSpaceDN w:val="0"/>
        <w:adjustRightInd w:val="0"/>
      </w:pPr>
      <w:r w:rsidRPr="00B41125">
        <w:t>6. Приказом Минстроя России от 04.04.2024 № 240/пр «Об утверждении</w:t>
      </w:r>
    </w:p>
    <w:p w:rsidR="00A706AF" w:rsidRPr="00B41125" w:rsidRDefault="00A706AF" w:rsidP="00A706AF">
      <w:pPr>
        <w:widowControl w:val="0"/>
        <w:autoSpaceDE w:val="0"/>
        <w:autoSpaceDN w:val="0"/>
        <w:adjustRightInd w:val="0"/>
      </w:pPr>
      <w:r w:rsidRPr="00B41125">
        <w:t>формы заявления о переустройстве и (или) перепланировке помещения в</w:t>
      </w:r>
    </w:p>
    <w:p w:rsidR="00A706AF" w:rsidRPr="00B41125" w:rsidRDefault="00A706AF" w:rsidP="00A706AF">
      <w:pPr>
        <w:widowControl w:val="0"/>
        <w:autoSpaceDE w:val="0"/>
        <w:autoSpaceDN w:val="0"/>
        <w:adjustRightInd w:val="0"/>
      </w:pPr>
      <w:r w:rsidRPr="00B41125">
        <w:t>многоквартирном доме и формы документа, подтверждающего принятие решения</w:t>
      </w:r>
    </w:p>
    <w:p w:rsidR="00A706AF" w:rsidRPr="00B41125" w:rsidRDefault="00A706AF" w:rsidP="00A706AF">
      <w:pPr>
        <w:widowControl w:val="0"/>
        <w:autoSpaceDE w:val="0"/>
        <w:autoSpaceDN w:val="0"/>
        <w:adjustRightInd w:val="0"/>
      </w:pPr>
      <w:r w:rsidRPr="00B41125">
        <w:t>о согласовании или об отказе в согласовании переустройства и (или)</w:t>
      </w:r>
    </w:p>
    <w:p w:rsidR="00A706AF" w:rsidRPr="00B41125" w:rsidRDefault="00A706AF" w:rsidP="00A706AF">
      <w:pPr>
        <w:widowControl w:val="0"/>
        <w:autoSpaceDE w:val="0"/>
        <w:autoSpaceDN w:val="0"/>
        <w:adjustRightInd w:val="0"/>
      </w:pPr>
      <w:r w:rsidRPr="00B41125">
        <w:t>перепланировки помещения в многоквартирном доме»;</w:t>
      </w:r>
    </w:p>
    <w:p w:rsidR="00A706AF" w:rsidRPr="00B41125" w:rsidRDefault="00A706AF" w:rsidP="00A706AF">
      <w:pPr>
        <w:widowControl w:val="0"/>
        <w:autoSpaceDE w:val="0"/>
        <w:autoSpaceDN w:val="0"/>
        <w:adjustRightInd w:val="0"/>
      </w:pPr>
      <w:r w:rsidRPr="00B41125">
        <w:t>7.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rsidR="00A706AF" w:rsidRPr="00B41125" w:rsidRDefault="00A706AF" w:rsidP="00A706AF">
      <w:pPr>
        <w:widowControl w:val="0"/>
        <w:autoSpaceDE w:val="0"/>
        <w:autoSpaceDN w:val="0"/>
        <w:adjustRightInd w:val="0"/>
      </w:pPr>
      <w:r w:rsidRPr="00B41125">
        <w:t xml:space="preserve">8.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A706AF" w:rsidRPr="00B41125" w:rsidRDefault="00A706AF" w:rsidP="00A706AF">
      <w:pPr>
        <w:widowControl w:val="0"/>
        <w:autoSpaceDE w:val="0"/>
        <w:autoSpaceDN w:val="0"/>
        <w:adjustRightInd w:val="0"/>
      </w:pPr>
      <w:r w:rsidRPr="00B41125">
        <w:t>9.Постановлением Государственного комитета Российской Федерации по строительству  и жилищно-коммунальному  комплексу от 27 сентября 2003 года №170  «Об утверждении  Правил и норм технической эксплуатации жилищного фонда»;</w:t>
      </w:r>
    </w:p>
    <w:p w:rsidR="00A706AF" w:rsidRPr="00B41125" w:rsidRDefault="00A706AF" w:rsidP="00A706AF">
      <w:pPr>
        <w:widowControl w:val="0"/>
        <w:autoSpaceDE w:val="0"/>
        <w:autoSpaceDN w:val="0"/>
        <w:adjustRightInd w:val="0"/>
      </w:pPr>
      <w:r w:rsidRPr="00B41125">
        <w:t>10.Уставом муниципального образования Минское сельское поселение Костромского муниципального района Костромской области;</w:t>
      </w:r>
    </w:p>
    <w:p w:rsidR="00A706AF" w:rsidRPr="00B41125" w:rsidRDefault="00A706AF" w:rsidP="00A706AF">
      <w:pPr>
        <w:widowControl w:val="0"/>
        <w:autoSpaceDE w:val="0"/>
        <w:autoSpaceDN w:val="0"/>
        <w:adjustRightInd w:val="0"/>
      </w:pPr>
      <w:r w:rsidRPr="00B41125">
        <w:t xml:space="preserve">11.Настоящим административным регламентом. </w:t>
      </w:r>
    </w:p>
    <w:p w:rsidR="00A706AF" w:rsidRPr="00B41125" w:rsidRDefault="00A706AF" w:rsidP="00A706AF">
      <w:pPr>
        <w:widowControl w:val="0"/>
        <w:autoSpaceDE w:val="0"/>
        <w:autoSpaceDN w:val="0"/>
        <w:adjustRightInd w:val="0"/>
      </w:pPr>
    </w:p>
    <w:p w:rsidR="00A706AF" w:rsidRPr="00B41125" w:rsidRDefault="00A706AF" w:rsidP="00A706AF">
      <w:pPr>
        <w:pStyle w:val="ConsPlusNormal0"/>
        <w:jc w:val="center"/>
        <w:outlineLvl w:val="1"/>
        <w:rPr>
          <w:sz w:val="24"/>
          <w:szCs w:val="24"/>
        </w:rPr>
      </w:pPr>
    </w:p>
    <w:p w:rsidR="00A706AF" w:rsidRPr="00B41125" w:rsidRDefault="00A706AF" w:rsidP="00A706AF">
      <w:pPr>
        <w:pStyle w:val="ConsPlusNormal0"/>
        <w:jc w:val="right"/>
        <w:outlineLvl w:val="1"/>
        <w:rPr>
          <w:sz w:val="24"/>
          <w:szCs w:val="24"/>
        </w:rPr>
      </w:pPr>
    </w:p>
    <w:p w:rsidR="00A706AF" w:rsidRPr="00B41125" w:rsidRDefault="00A706AF" w:rsidP="00A706AF">
      <w:pPr>
        <w:pStyle w:val="ConsPlusNormal0"/>
        <w:jc w:val="right"/>
        <w:outlineLvl w:val="1"/>
        <w:rPr>
          <w:sz w:val="24"/>
          <w:szCs w:val="24"/>
        </w:rPr>
      </w:pPr>
    </w:p>
    <w:p w:rsidR="00A706AF" w:rsidRPr="00B41125" w:rsidRDefault="00A706AF" w:rsidP="00A706AF">
      <w:pPr>
        <w:pStyle w:val="ConsPlusNormal0"/>
        <w:jc w:val="right"/>
        <w:outlineLvl w:val="1"/>
        <w:rPr>
          <w:sz w:val="24"/>
          <w:szCs w:val="24"/>
        </w:rPr>
      </w:pPr>
    </w:p>
    <w:p w:rsidR="00A706AF" w:rsidRPr="00B41125" w:rsidRDefault="00A706AF" w:rsidP="00A706AF">
      <w:pPr>
        <w:spacing w:after="160" w:line="259" w:lineRule="auto"/>
      </w:pPr>
      <w:r w:rsidRPr="00B41125">
        <w:br w:type="page"/>
      </w:r>
    </w:p>
    <w:p w:rsidR="00A706AF" w:rsidRPr="00B41125" w:rsidRDefault="00A706AF" w:rsidP="00A706AF">
      <w:pPr>
        <w:pStyle w:val="ConsPlusNormal0"/>
        <w:jc w:val="right"/>
        <w:outlineLvl w:val="1"/>
        <w:rPr>
          <w:rFonts w:ascii="Times New Roman" w:hAnsi="Times New Roman" w:cs="Times New Roman"/>
          <w:sz w:val="24"/>
          <w:szCs w:val="24"/>
        </w:rPr>
      </w:pPr>
      <w:r w:rsidRPr="00B41125">
        <w:rPr>
          <w:rFonts w:ascii="Times New Roman" w:hAnsi="Times New Roman" w:cs="Times New Roman"/>
          <w:sz w:val="24"/>
          <w:szCs w:val="24"/>
        </w:rPr>
        <w:lastRenderedPageBreak/>
        <w:t xml:space="preserve">Приложение № 3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 административному регламенту</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предоставления администрацией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Минского сельского поселения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Костромского муниципального</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района Костромской</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области муниципальной услуги</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«Согласование  переустройства</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и (или) перепланировки помещения</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в многоквартирном доме»</w:t>
      </w:r>
    </w:p>
    <w:p w:rsidR="00A706AF" w:rsidRPr="00B41125" w:rsidRDefault="00A706AF" w:rsidP="00A706AF">
      <w:pPr>
        <w:autoSpaceDE w:val="0"/>
        <w:autoSpaceDN w:val="0"/>
        <w:spacing w:after="240"/>
        <w:jc w:val="right"/>
      </w:pPr>
    </w:p>
    <w:p w:rsidR="00A706AF" w:rsidRPr="00B41125" w:rsidRDefault="00A706AF" w:rsidP="00A706AF">
      <w:pPr>
        <w:autoSpaceDE w:val="0"/>
        <w:autoSpaceDN w:val="0"/>
        <w:spacing w:after="240"/>
        <w:jc w:val="right"/>
      </w:pPr>
      <w:r w:rsidRPr="00B41125">
        <w:t>ФОРМА</w:t>
      </w:r>
    </w:p>
    <w:p w:rsidR="00A706AF" w:rsidRPr="00B41125" w:rsidRDefault="00A706AF" w:rsidP="00A706AF">
      <w:pPr>
        <w:autoSpaceDE w:val="0"/>
        <w:autoSpaceDN w:val="0"/>
        <w:ind w:left="5670"/>
      </w:pPr>
    </w:p>
    <w:p w:rsidR="00A706AF" w:rsidRPr="00B41125" w:rsidRDefault="00A706AF" w:rsidP="00A706AF">
      <w:pPr>
        <w:pBdr>
          <w:top w:val="single" w:sz="4" w:space="1" w:color="auto"/>
        </w:pBdr>
        <w:autoSpaceDE w:val="0"/>
        <w:autoSpaceDN w:val="0"/>
        <w:ind w:left="5670"/>
      </w:pPr>
    </w:p>
    <w:p w:rsidR="00A706AF" w:rsidRPr="00B41125" w:rsidRDefault="00A706AF" w:rsidP="00A706AF">
      <w:pPr>
        <w:autoSpaceDE w:val="0"/>
        <w:autoSpaceDN w:val="0"/>
        <w:ind w:left="5670"/>
      </w:pPr>
    </w:p>
    <w:p w:rsidR="00A706AF" w:rsidRPr="00B41125" w:rsidRDefault="00A706AF" w:rsidP="00A706AF">
      <w:pPr>
        <w:pBdr>
          <w:top w:val="single" w:sz="4" w:space="1" w:color="auto"/>
        </w:pBdr>
        <w:autoSpaceDE w:val="0"/>
        <w:autoSpaceDN w:val="0"/>
        <w:ind w:left="5670"/>
        <w:jc w:val="center"/>
      </w:pPr>
      <w:r w:rsidRPr="00B41125">
        <w:t xml:space="preserve">(наименование органа местного самоуправления </w:t>
      </w:r>
      <w:r w:rsidRPr="00B41125">
        <w:br/>
        <w:t xml:space="preserve">по месту нахождения переустраиваемого и (или) перепланируемого помещения </w:t>
      </w:r>
      <w:r w:rsidRPr="00B41125">
        <w:br/>
        <w:t>в многоквартирном доме)</w:t>
      </w:r>
    </w:p>
    <w:p w:rsidR="00A706AF" w:rsidRPr="00B41125" w:rsidRDefault="00A706AF" w:rsidP="00A706AF">
      <w:pPr>
        <w:autoSpaceDE w:val="0"/>
        <w:autoSpaceDN w:val="0"/>
        <w:spacing w:before="720"/>
        <w:jc w:val="center"/>
        <w:rPr>
          <w:b/>
        </w:rPr>
      </w:pPr>
      <w:r w:rsidRPr="00B41125">
        <w:rPr>
          <w:b/>
        </w:rPr>
        <w:t>ЗАЯВЛЕНИЕ</w:t>
      </w:r>
    </w:p>
    <w:p w:rsidR="00A706AF" w:rsidRPr="00B41125" w:rsidRDefault="00A706AF" w:rsidP="00A706AF">
      <w:pPr>
        <w:autoSpaceDE w:val="0"/>
        <w:autoSpaceDN w:val="0"/>
        <w:spacing w:after="240"/>
        <w:jc w:val="center"/>
        <w:rPr>
          <w:b/>
        </w:rPr>
      </w:pPr>
      <w:r w:rsidRPr="00B41125">
        <w:rPr>
          <w:b/>
        </w:rPr>
        <w:t>о переустройстве и (или) перепланировке помещения</w:t>
      </w:r>
      <w:r w:rsidRPr="00B41125">
        <w:rPr>
          <w:b/>
        </w:rPr>
        <w:br/>
        <w:t>в многоквартирном доме</w:t>
      </w:r>
    </w:p>
    <w:p w:rsidR="00A706AF" w:rsidRPr="00B41125" w:rsidRDefault="00A706AF" w:rsidP="00A706AF">
      <w:pPr>
        <w:autoSpaceDE w:val="0"/>
        <w:autoSpaceDN w:val="0"/>
      </w:pPr>
      <w:r w:rsidRPr="00B41125">
        <w:t xml:space="preserve">от  </w:t>
      </w:r>
    </w:p>
    <w:p w:rsidR="00A706AF" w:rsidRPr="00B41125" w:rsidRDefault="00A706AF" w:rsidP="00A706AF">
      <w:pPr>
        <w:pBdr>
          <w:top w:val="single" w:sz="4" w:space="1" w:color="auto"/>
        </w:pBdr>
        <w:autoSpaceDE w:val="0"/>
        <w:autoSpaceDN w:val="0"/>
        <w:ind w:left="350"/>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spacing w:after="240"/>
        <w:jc w:val="center"/>
      </w:pPr>
      <w:r w:rsidRPr="00B41125">
        <w:t xml:space="preserve">(для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sidRPr="00B41125">
        <w:br/>
        <w:t>с которым осуществляется деятельность данного органа)</w:t>
      </w:r>
    </w:p>
    <w:p w:rsidR="00A706AF" w:rsidRPr="00B41125" w:rsidRDefault="00A706AF" w:rsidP="00A706AF">
      <w:pPr>
        <w:autoSpaceDE w:val="0"/>
        <w:autoSpaceDN w:val="0"/>
      </w:pPr>
      <w:r w:rsidRPr="00B41125">
        <w:t xml:space="preserve">Прошу согласовать проведение  </w:t>
      </w:r>
    </w:p>
    <w:p w:rsidR="00A706AF" w:rsidRPr="00B41125" w:rsidRDefault="00A706AF" w:rsidP="00A706AF">
      <w:pPr>
        <w:pBdr>
          <w:top w:val="single" w:sz="4" w:space="1" w:color="auto"/>
        </w:pBdr>
        <w:autoSpaceDE w:val="0"/>
        <w:autoSpaceDN w:val="0"/>
        <w:ind w:left="3360"/>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spacing w:after="240"/>
        <w:jc w:val="center"/>
      </w:pPr>
      <w:r w:rsidRPr="00B41125">
        <w:t>(переустройство, перепланировка или переустройство и перепланировка)</w:t>
      </w:r>
    </w:p>
    <w:p w:rsidR="00A706AF" w:rsidRPr="00B41125" w:rsidRDefault="00A706AF" w:rsidP="00A706AF">
      <w:pPr>
        <w:autoSpaceDE w:val="0"/>
        <w:autoSpaceDN w:val="0"/>
      </w:pPr>
      <w:r w:rsidRPr="00B41125">
        <w:t>помещения в многоквартирном доме по адресу:</w:t>
      </w: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spacing w:after="240"/>
        <w:jc w:val="center"/>
      </w:pPr>
      <w:r w:rsidRPr="00B41125">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A706AF" w:rsidRPr="00B41125" w:rsidRDefault="00A706AF" w:rsidP="00A706AF">
      <w:pPr>
        <w:autoSpaceDE w:val="0"/>
        <w:autoSpaceDN w:val="0"/>
      </w:pPr>
      <w:r w:rsidRPr="00B41125">
        <w:lastRenderedPageBreak/>
        <w:t xml:space="preserve">согласно представленному проекту  </w:t>
      </w:r>
    </w:p>
    <w:p w:rsidR="00A706AF" w:rsidRPr="00B41125" w:rsidRDefault="00A706AF" w:rsidP="00A706AF">
      <w:pPr>
        <w:pBdr>
          <w:top w:val="single" w:sz="4" w:space="1" w:color="auto"/>
        </w:pBdr>
        <w:autoSpaceDE w:val="0"/>
        <w:autoSpaceDN w:val="0"/>
        <w:ind w:left="3766"/>
        <w:jc w:val="center"/>
      </w:pPr>
      <w:r w:rsidRPr="00B41125">
        <w:t xml:space="preserve">(переустройство, перепланировка или переустройство </w:t>
      </w:r>
      <w:r w:rsidRPr="00B41125">
        <w:br/>
        <w:t>и перепланировка)</w:t>
      </w:r>
    </w:p>
    <w:p w:rsidR="00A706AF" w:rsidRPr="00B41125" w:rsidRDefault="00A706AF" w:rsidP="00A706AF">
      <w:pPr>
        <w:autoSpaceDE w:val="0"/>
        <w:autoSpaceDN w:val="0"/>
        <w:spacing w:after="240"/>
      </w:pPr>
      <w:r w:rsidRPr="00B41125">
        <w:t>помещения в многоквартирном доме.</w:t>
      </w:r>
    </w:p>
    <w:p w:rsidR="00A706AF" w:rsidRPr="00B41125" w:rsidRDefault="00A706AF" w:rsidP="00A706AF">
      <w:pPr>
        <w:autoSpaceDE w:val="0"/>
        <w:autoSpaceDN w:val="0"/>
        <w:spacing w:after="240"/>
        <w:ind w:firstLine="567"/>
      </w:pPr>
      <w:r w:rsidRPr="00B41125">
        <w:t>К заявлению о переустройстве и (или) перепланировке помещения в многоквартирном доме прилагаются следующие документы:</w:t>
      </w:r>
    </w:p>
    <w:p w:rsidR="00A706AF" w:rsidRPr="00B41125" w:rsidRDefault="00A706AF" w:rsidP="00A706AF">
      <w:pPr>
        <w:autoSpaceDE w:val="0"/>
        <w:autoSpaceDN w:val="0"/>
        <w:ind w:left="567"/>
      </w:pPr>
      <w:r w:rsidRPr="00B41125">
        <w:t xml:space="preserve">1)  </w:t>
      </w:r>
    </w:p>
    <w:p w:rsidR="00A706AF" w:rsidRPr="00B41125" w:rsidRDefault="00A706AF" w:rsidP="00A706AF">
      <w:pPr>
        <w:pBdr>
          <w:top w:val="single" w:sz="4" w:space="1" w:color="auto"/>
        </w:pBdr>
        <w:autoSpaceDE w:val="0"/>
        <w:autoSpaceDN w:val="0"/>
        <w:ind w:left="896"/>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pPr>
    </w:p>
    <w:tbl>
      <w:tblPr>
        <w:tblW w:w="9100" w:type="dxa"/>
        <w:tblLayout w:type="fixed"/>
        <w:tblCellMar>
          <w:left w:w="28" w:type="dxa"/>
          <w:right w:w="28" w:type="dxa"/>
        </w:tblCellMar>
        <w:tblLook w:val="04A0"/>
      </w:tblPr>
      <w:tblGrid>
        <w:gridCol w:w="6974"/>
        <w:gridCol w:w="454"/>
        <w:gridCol w:w="680"/>
        <w:gridCol w:w="992"/>
      </w:tblGrid>
      <w:tr w:rsidR="00A706AF" w:rsidRPr="00B41125" w:rsidTr="00A706AF">
        <w:tc>
          <w:tcPr>
            <w:tcW w:w="6974"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2"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spacing w:after="240"/>
        <w:jc w:val="center"/>
      </w:pPr>
      <w:r w:rsidRPr="00B41125">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A706AF" w:rsidRPr="00B41125" w:rsidRDefault="00A706AF" w:rsidP="00A706AF">
      <w:pPr>
        <w:keepNext/>
        <w:autoSpaceDE w:val="0"/>
        <w:autoSpaceDN w:val="0"/>
        <w:ind w:left="567"/>
      </w:pPr>
      <w:r w:rsidRPr="00B41125">
        <w:t xml:space="preserve">2) проект  </w:t>
      </w:r>
    </w:p>
    <w:p w:rsidR="00A706AF" w:rsidRPr="00B41125" w:rsidRDefault="00A706AF" w:rsidP="00A706AF">
      <w:pPr>
        <w:keepNext/>
        <w:pBdr>
          <w:top w:val="single" w:sz="4" w:space="1" w:color="auto"/>
        </w:pBdr>
        <w:autoSpaceDE w:val="0"/>
        <w:autoSpaceDN w:val="0"/>
        <w:ind w:left="1666"/>
      </w:pPr>
    </w:p>
    <w:tbl>
      <w:tblPr>
        <w:tblW w:w="9242" w:type="dxa"/>
        <w:tblLayout w:type="fixed"/>
        <w:tblCellMar>
          <w:left w:w="28" w:type="dxa"/>
          <w:right w:w="28" w:type="dxa"/>
        </w:tblCellMar>
        <w:tblLook w:val="04A0"/>
      </w:tblPr>
      <w:tblGrid>
        <w:gridCol w:w="7116"/>
        <w:gridCol w:w="454"/>
        <w:gridCol w:w="680"/>
        <w:gridCol w:w="992"/>
      </w:tblGrid>
      <w:tr w:rsidR="00A706AF" w:rsidRPr="00B41125" w:rsidTr="00A706AF">
        <w:tc>
          <w:tcPr>
            <w:tcW w:w="7116" w:type="dxa"/>
            <w:tcBorders>
              <w:top w:val="nil"/>
              <w:left w:val="nil"/>
              <w:bottom w:val="single" w:sz="4" w:space="0" w:color="auto"/>
              <w:right w:val="nil"/>
            </w:tcBorders>
            <w:vAlign w:val="bottom"/>
          </w:tcPr>
          <w:p w:rsidR="00A706AF" w:rsidRPr="00B41125" w:rsidRDefault="00A706AF" w:rsidP="00A706AF">
            <w:pPr>
              <w:keepNext/>
              <w:autoSpaceDE w:val="0"/>
              <w:autoSpaceDN w:val="0"/>
              <w:spacing w:line="256" w:lineRule="auto"/>
            </w:pPr>
          </w:p>
        </w:tc>
        <w:tc>
          <w:tcPr>
            <w:tcW w:w="454" w:type="dxa"/>
            <w:vAlign w:val="bottom"/>
            <w:hideMark/>
          </w:tcPr>
          <w:p w:rsidR="00A706AF" w:rsidRPr="00B41125" w:rsidRDefault="00A706AF" w:rsidP="00A706AF">
            <w:pPr>
              <w:keepNext/>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keepNext/>
              <w:autoSpaceDE w:val="0"/>
              <w:autoSpaceDN w:val="0"/>
              <w:spacing w:line="256" w:lineRule="auto"/>
              <w:jc w:val="center"/>
            </w:pPr>
          </w:p>
        </w:tc>
        <w:tc>
          <w:tcPr>
            <w:tcW w:w="992" w:type="dxa"/>
            <w:vAlign w:val="bottom"/>
            <w:hideMark/>
          </w:tcPr>
          <w:p w:rsidR="00A706AF" w:rsidRPr="00B41125" w:rsidRDefault="00A706AF" w:rsidP="00A706AF">
            <w:pPr>
              <w:keepNext/>
              <w:autoSpaceDE w:val="0"/>
              <w:autoSpaceDN w:val="0"/>
              <w:spacing w:line="256" w:lineRule="auto"/>
              <w:ind w:left="57"/>
            </w:pPr>
            <w:r w:rsidRPr="00B41125">
              <w:t>листах;</w:t>
            </w:r>
          </w:p>
        </w:tc>
      </w:tr>
    </w:tbl>
    <w:p w:rsidR="00A706AF" w:rsidRPr="00B41125" w:rsidRDefault="00A706AF" w:rsidP="00A706AF">
      <w:pPr>
        <w:keepNext/>
        <w:autoSpaceDE w:val="0"/>
        <w:autoSpaceDN w:val="0"/>
        <w:spacing w:after="240"/>
        <w:jc w:val="center"/>
      </w:pPr>
      <w:r w:rsidRPr="00B41125">
        <w:t xml:space="preserve">(наименование, номер и дата проекта переустройства и (или) перепланировки переустраиваемого </w:t>
      </w:r>
      <w:r w:rsidRPr="00B41125">
        <w:br/>
        <w:t>и (или) перепланируемого помещения в многоквартирном доме)</w:t>
      </w:r>
    </w:p>
    <w:p w:rsidR="00A706AF" w:rsidRPr="00B41125" w:rsidRDefault="00A706AF" w:rsidP="00A706AF">
      <w:pPr>
        <w:autoSpaceDE w:val="0"/>
        <w:autoSpaceDN w:val="0"/>
        <w:ind w:firstLine="567"/>
      </w:pPr>
      <w:r w:rsidRPr="00B41125">
        <w:t xml:space="preserve">3) протокол общего собрания собственников помещений в многоквартирном доме </w:t>
      </w:r>
      <w:r w:rsidRPr="00B41125">
        <w:br/>
      </w:r>
    </w:p>
    <w:p w:rsidR="00A706AF" w:rsidRPr="00B41125" w:rsidRDefault="00A706AF" w:rsidP="00A706AF">
      <w:pPr>
        <w:pBdr>
          <w:top w:val="single" w:sz="4" w:space="1" w:color="auto"/>
        </w:pBdr>
        <w:autoSpaceDE w:val="0"/>
        <w:autoSpaceDN w:val="0"/>
      </w:pPr>
    </w:p>
    <w:tbl>
      <w:tblPr>
        <w:tblW w:w="9242" w:type="dxa"/>
        <w:tblLayout w:type="fixed"/>
        <w:tblCellMar>
          <w:left w:w="28" w:type="dxa"/>
          <w:right w:w="28" w:type="dxa"/>
        </w:tblCellMar>
        <w:tblLook w:val="04A0"/>
      </w:tblPr>
      <w:tblGrid>
        <w:gridCol w:w="7116"/>
        <w:gridCol w:w="454"/>
        <w:gridCol w:w="680"/>
        <w:gridCol w:w="992"/>
      </w:tblGrid>
      <w:tr w:rsidR="00A706AF" w:rsidRPr="00B41125" w:rsidTr="00A706AF">
        <w:tc>
          <w:tcPr>
            <w:tcW w:w="7116"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2"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spacing w:after="240"/>
        <w:jc w:val="center"/>
      </w:pPr>
      <w:r w:rsidRPr="00B41125">
        <w:t xml:space="preserve">(наименование (при наличии), номер и дата протокола общего собрания собственников помещений </w:t>
      </w:r>
      <w:r w:rsidRPr="00B41125">
        <w:br/>
        <w:t>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частью 2 статьи 40 Жилищного кодекса Российской Федерации)</w:t>
      </w:r>
    </w:p>
    <w:p w:rsidR="00A706AF" w:rsidRPr="00B41125" w:rsidRDefault="00A706AF" w:rsidP="00A706AF">
      <w:pPr>
        <w:autoSpaceDE w:val="0"/>
        <w:autoSpaceDN w:val="0"/>
        <w:ind w:left="567"/>
      </w:pPr>
      <w:r w:rsidRPr="00B41125">
        <w:t xml:space="preserve">4) технический паспорт  </w:t>
      </w:r>
    </w:p>
    <w:p w:rsidR="00A706AF" w:rsidRPr="00B41125" w:rsidRDefault="00A706AF" w:rsidP="00A706AF">
      <w:pPr>
        <w:pBdr>
          <w:top w:val="single" w:sz="4" w:space="1" w:color="auto"/>
        </w:pBdr>
        <w:autoSpaceDE w:val="0"/>
        <w:autoSpaceDN w:val="0"/>
        <w:ind w:left="3150"/>
      </w:pPr>
    </w:p>
    <w:tbl>
      <w:tblPr>
        <w:tblW w:w="9100" w:type="dxa"/>
        <w:tblLayout w:type="fixed"/>
        <w:tblCellMar>
          <w:left w:w="28" w:type="dxa"/>
          <w:right w:w="28" w:type="dxa"/>
        </w:tblCellMar>
        <w:tblLook w:val="04A0"/>
      </w:tblPr>
      <w:tblGrid>
        <w:gridCol w:w="6974"/>
        <w:gridCol w:w="454"/>
        <w:gridCol w:w="680"/>
        <w:gridCol w:w="992"/>
      </w:tblGrid>
      <w:tr w:rsidR="00A706AF" w:rsidRPr="00B41125" w:rsidTr="00A706AF">
        <w:tc>
          <w:tcPr>
            <w:tcW w:w="6974"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2"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spacing w:after="240"/>
        <w:jc w:val="center"/>
      </w:pPr>
      <w:r w:rsidRPr="00B41125">
        <w:t>(номер и дата выдачи технического паспорта переустраиваемого и (или) перепланируемого помещения в многоквартирном доме) (документ представляется по инициативе заявителя)</w:t>
      </w:r>
    </w:p>
    <w:p w:rsidR="00A706AF" w:rsidRPr="00B41125" w:rsidRDefault="00A706AF" w:rsidP="00A706AF">
      <w:pPr>
        <w:autoSpaceDE w:val="0"/>
        <w:autoSpaceDN w:val="0"/>
        <w:ind w:firstLine="567"/>
      </w:pPr>
      <w:r w:rsidRPr="00B41125">
        <w:t>5) согласие всех членов семьи нанимателя, занимающих жилое помещение по договору</w:t>
      </w:r>
      <w:r w:rsidRPr="00B41125">
        <w:br/>
      </w:r>
    </w:p>
    <w:tbl>
      <w:tblPr>
        <w:tblW w:w="4170" w:type="dxa"/>
        <w:tblLayout w:type="fixed"/>
        <w:tblCellMar>
          <w:left w:w="28" w:type="dxa"/>
          <w:right w:w="28" w:type="dxa"/>
        </w:tblCellMar>
        <w:tblLook w:val="04A0"/>
      </w:tblPr>
      <w:tblGrid>
        <w:gridCol w:w="2496"/>
        <w:gridCol w:w="681"/>
        <w:gridCol w:w="993"/>
      </w:tblGrid>
      <w:tr w:rsidR="00A706AF" w:rsidRPr="00B41125" w:rsidTr="00A706AF">
        <w:tc>
          <w:tcPr>
            <w:tcW w:w="2492" w:type="dxa"/>
            <w:vAlign w:val="bottom"/>
            <w:hideMark/>
          </w:tcPr>
          <w:p w:rsidR="00A706AF" w:rsidRPr="00B41125" w:rsidRDefault="00A706AF" w:rsidP="00A706AF">
            <w:pPr>
              <w:autoSpaceDE w:val="0"/>
              <w:autoSpaceDN w:val="0"/>
              <w:spacing w:line="256" w:lineRule="auto"/>
            </w:pPr>
            <w:r w:rsidRPr="00B41125">
              <w:t>социального найма, 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1"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spacing w:after="240"/>
        <w:jc w:val="center"/>
      </w:pPr>
      <w:r w:rsidRPr="00B41125">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A706AF" w:rsidRPr="00B41125" w:rsidRDefault="00A706AF" w:rsidP="00A706AF">
      <w:pPr>
        <w:autoSpaceDE w:val="0"/>
        <w:autoSpaceDN w:val="0"/>
        <w:ind w:left="567"/>
      </w:pPr>
      <w:r w:rsidRPr="00B41125">
        <w:t xml:space="preserve">6) заключение  </w:t>
      </w:r>
    </w:p>
    <w:p w:rsidR="00A706AF" w:rsidRPr="00B41125" w:rsidRDefault="00A706AF" w:rsidP="00A706AF">
      <w:pPr>
        <w:pBdr>
          <w:top w:val="single" w:sz="4" w:space="1" w:color="auto"/>
        </w:pBdr>
        <w:autoSpaceDE w:val="0"/>
        <w:autoSpaceDN w:val="0"/>
        <w:ind w:left="2184"/>
      </w:pPr>
    </w:p>
    <w:tbl>
      <w:tblPr>
        <w:tblW w:w="9100" w:type="dxa"/>
        <w:tblLayout w:type="fixed"/>
        <w:tblCellMar>
          <w:left w:w="28" w:type="dxa"/>
          <w:right w:w="28" w:type="dxa"/>
        </w:tblCellMar>
        <w:tblLook w:val="04A0"/>
      </w:tblPr>
      <w:tblGrid>
        <w:gridCol w:w="6974"/>
        <w:gridCol w:w="454"/>
        <w:gridCol w:w="680"/>
        <w:gridCol w:w="992"/>
      </w:tblGrid>
      <w:tr w:rsidR="00A706AF" w:rsidRPr="00B41125" w:rsidTr="00A706AF">
        <w:tc>
          <w:tcPr>
            <w:tcW w:w="6974"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2"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spacing w:after="240"/>
        <w:jc w:val="center"/>
      </w:pPr>
      <w:r w:rsidRPr="00B41125">
        <w:lastRenderedPageBreak/>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t>
      </w:r>
      <w:r w:rsidRPr="00B41125">
        <w:br/>
        <w:t>(документ представляется по инициативе заявителя)</w:t>
      </w:r>
    </w:p>
    <w:p w:rsidR="00A706AF" w:rsidRPr="00B41125" w:rsidRDefault="00A706AF" w:rsidP="00A706AF">
      <w:pPr>
        <w:autoSpaceDE w:val="0"/>
        <w:autoSpaceDN w:val="0"/>
        <w:ind w:left="567"/>
      </w:pPr>
      <w:r w:rsidRPr="00B41125">
        <w:t xml:space="preserve">7)  </w:t>
      </w:r>
    </w:p>
    <w:p w:rsidR="00A706AF" w:rsidRPr="00B41125" w:rsidRDefault="00A706AF" w:rsidP="00A706AF">
      <w:pPr>
        <w:pBdr>
          <w:top w:val="single" w:sz="4" w:space="1" w:color="auto"/>
        </w:pBdr>
        <w:autoSpaceDE w:val="0"/>
        <w:autoSpaceDN w:val="0"/>
        <w:ind w:left="896"/>
      </w:pPr>
    </w:p>
    <w:tbl>
      <w:tblPr>
        <w:tblW w:w="9100" w:type="dxa"/>
        <w:tblLayout w:type="fixed"/>
        <w:tblCellMar>
          <w:left w:w="28" w:type="dxa"/>
          <w:right w:w="28" w:type="dxa"/>
        </w:tblCellMar>
        <w:tblLook w:val="04A0"/>
      </w:tblPr>
      <w:tblGrid>
        <w:gridCol w:w="6974"/>
        <w:gridCol w:w="454"/>
        <w:gridCol w:w="680"/>
        <w:gridCol w:w="992"/>
      </w:tblGrid>
      <w:tr w:rsidR="00A706AF" w:rsidRPr="00B41125" w:rsidTr="00A706AF">
        <w:tc>
          <w:tcPr>
            <w:tcW w:w="6974"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jc w:val="center"/>
            </w:pPr>
            <w:r w:rsidRPr="00B41125">
              <w:t>на</w:t>
            </w:r>
          </w:p>
        </w:tc>
        <w:tc>
          <w:tcPr>
            <w:tcW w:w="680"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992" w:type="dxa"/>
            <w:vAlign w:val="bottom"/>
            <w:hideMark/>
          </w:tcPr>
          <w:p w:rsidR="00A706AF" w:rsidRPr="00B41125" w:rsidRDefault="00A706AF" w:rsidP="00A706AF">
            <w:pPr>
              <w:autoSpaceDE w:val="0"/>
              <w:autoSpaceDN w:val="0"/>
              <w:spacing w:line="256" w:lineRule="auto"/>
              <w:ind w:left="57"/>
            </w:pPr>
            <w:r w:rsidRPr="00B41125">
              <w:t>листах.</w:t>
            </w:r>
          </w:p>
        </w:tc>
      </w:tr>
    </w:tbl>
    <w:p w:rsidR="00A706AF" w:rsidRPr="00B41125" w:rsidRDefault="00A706AF" w:rsidP="00A706AF">
      <w:pPr>
        <w:autoSpaceDE w:val="0"/>
        <w:autoSpaceDN w:val="0"/>
        <w:spacing w:after="960"/>
        <w:jc w:val="center"/>
      </w:pPr>
      <w:r w:rsidRPr="00B41125">
        <w:t>(вид, номер и дата документа, подтверждающего полномочия заявителя)</w:t>
      </w:r>
    </w:p>
    <w:tbl>
      <w:tblPr>
        <w:tblW w:w="8959" w:type="dxa"/>
        <w:tblLayout w:type="fixed"/>
        <w:tblCellMar>
          <w:left w:w="28" w:type="dxa"/>
          <w:right w:w="28" w:type="dxa"/>
        </w:tblCellMar>
        <w:tblLook w:val="04A0"/>
      </w:tblPr>
      <w:tblGrid>
        <w:gridCol w:w="197"/>
        <w:gridCol w:w="454"/>
        <w:gridCol w:w="255"/>
        <w:gridCol w:w="1473"/>
        <w:gridCol w:w="369"/>
        <w:gridCol w:w="369"/>
        <w:gridCol w:w="454"/>
        <w:gridCol w:w="2411"/>
        <w:gridCol w:w="170"/>
        <w:gridCol w:w="2807"/>
      </w:tblGrid>
      <w:tr w:rsidR="00A706AF" w:rsidRPr="00B41125" w:rsidTr="00A706AF">
        <w:trPr>
          <w:cantSplit/>
        </w:trPr>
        <w:tc>
          <w:tcPr>
            <w:tcW w:w="197" w:type="dxa"/>
            <w:vAlign w:val="bottom"/>
            <w:hideMark/>
          </w:tcPr>
          <w:p w:rsidR="00A706AF" w:rsidRPr="00B41125" w:rsidRDefault="00A706AF" w:rsidP="00A706AF">
            <w:pPr>
              <w:autoSpaceDE w:val="0"/>
              <w:autoSpaceDN w:val="0"/>
              <w:spacing w:line="256" w:lineRule="auto"/>
              <w:jc w:val="right"/>
            </w:pPr>
            <w:r w:rsidRPr="00B41125">
              <w:t>«</w:t>
            </w:r>
          </w:p>
        </w:tc>
        <w:tc>
          <w:tcPr>
            <w:tcW w:w="454"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255" w:type="dxa"/>
            <w:vAlign w:val="bottom"/>
            <w:hideMark/>
          </w:tcPr>
          <w:p w:rsidR="00A706AF" w:rsidRPr="00B41125" w:rsidRDefault="00A706AF" w:rsidP="00A706AF">
            <w:pPr>
              <w:autoSpaceDE w:val="0"/>
              <w:autoSpaceDN w:val="0"/>
              <w:spacing w:line="256" w:lineRule="auto"/>
            </w:pPr>
            <w:r w:rsidRPr="00B41125">
              <w:t>»</w:t>
            </w:r>
          </w:p>
        </w:tc>
        <w:tc>
          <w:tcPr>
            <w:tcW w:w="1473"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369" w:type="dxa"/>
            <w:vAlign w:val="bottom"/>
            <w:hideMark/>
          </w:tcPr>
          <w:p w:rsidR="00A706AF" w:rsidRPr="00B41125" w:rsidRDefault="00A706AF" w:rsidP="00A706AF">
            <w:pPr>
              <w:autoSpaceDE w:val="0"/>
              <w:autoSpaceDN w:val="0"/>
              <w:spacing w:line="256" w:lineRule="auto"/>
              <w:jc w:val="right"/>
            </w:pPr>
            <w:r w:rsidRPr="00B41125">
              <w:t>20</w:t>
            </w:r>
          </w:p>
        </w:tc>
        <w:tc>
          <w:tcPr>
            <w:tcW w:w="369"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pPr>
          </w:p>
        </w:tc>
        <w:tc>
          <w:tcPr>
            <w:tcW w:w="454" w:type="dxa"/>
            <w:vAlign w:val="bottom"/>
            <w:hideMark/>
          </w:tcPr>
          <w:p w:rsidR="00A706AF" w:rsidRPr="00B41125" w:rsidRDefault="00A706AF" w:rsidP="00A706AF">
            <w:pPr>
              <w:autoSpaceDE w:val="0"/>
              <w:autoSpaceDN w:val="0"/>
              <w:spacing w:line="256" w:lineRule="auto"/>
              <w:ind w:left="57"/>
            </w:pPr>
            <w:r w:rsidRPr="00B41125">
              <w:t>г.</w:t>
            </w:r>
          </w:p>
        </w:tc>
        <w:tc>
          <w:tcPr>
            <w:tcW w:w="2411"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c>
          <w:tcPr>
            <w:tcW w:w="170" w:type="dxa"/>
            <w:vAlign w:val="bottom"/>
          </w:tcPr>
          <w:p w:rsidR="00A706AF" w:rsidRPr="00B41125" w:rsidRDefault="00A706AF" w:rsidP="00A706AF">
            <w:pPr>
              <w:autoSpaceDE w:val="0"/>
              <w:autoSpaceDN w:val="0"/>
              <w:spacing w:line="256" w:lineRule="auto"/>
              <w:jc w:val="center"/>
            </w:pPr>
          </w:p>
        </w:tc>
        <w:tc>
          <w:tcPr>
            <w:tcW w:w="2807" w:type="dxa"/>
            <w:tcBorders>
              <w:top w:val="nil"/>
              <w:left w:val="nil"/>
              <w:bottom w:val="single" w:sz="4" w:space="0" w:color="auto"/>
              <w:right w:val="nil"/>
            </w:tcBorders>
            <w:vAlign w:val="bottom"/>
          </w:tcPr>
          <w:p w:rsidR="00A706AF" w:rsidRPr="00B41125" w:rsidRDefault="00A706AF" w:rsidP="00A706AF">
            <w:pPr>
              <w:autoSpaceDE w:val="0"/>
              <w:autoSpaceDN w:val="0"/>
              <w:spacing w:line="256" w:lineRule="auto"/>
              <w:jc w:val="center"/>
            </w:pPr>
          </w:p>
        </w:tc>
      </w:tr>
      <w:tr w:rsidR="00A706AF" w:rsidRPr="00B41125" w:rsidTr="00A706AF">
        <w:trPr>
          <w:cantSplit/>
        </w:trPr>
        <w:tc>
          <w:tcPr>
            <w:tcW w:w="197" w:type="dxa"/>
          </w:tcPr>
          <w:p w:rsidR="00A706AF" w:rsidRPr="00B41125" w:rsidRDefault="00A706AF" w:rsidP="00A706AF">
            <w:pPr>
              <w:autoSpaceDE w:val="0"/>
              <w:autoSpaceDN w:val="0"/>
              <w:spacing w:line="256" w:lineRule="auto"/>
              <w:jc w:val="right"/>
            </w:pPr>
          </w:p>
        </w:tc>
        <w:tc>
          <w:tcPr>
            <w:tcW w:w="454" w:type="dxa"/>
          </w:tcPr>
          <w:p w:rsidR="00A706AF" w:rsidRPr="00B41125" w:rsidRDefault="00A706AF" w:rsidP="00A706AF">
            <w:pPr>
              <w:autoSpaceDE w:val="0"/>
              <w:autoSpaceDN w:val="0"/>
              <w:spacing w:line="256" w:lineRule="auto"/>
              <w:jc w:val="center"/>
            </w:pPr>
          </w:p>
        </w:tc>
        <w:tc>
          <w:tcPr>
            <w:tcW w:w="255" w:type="dxa"/>
          </w:tcPr>
          <w:p w:rsidR="00A706AF" w:rsidRPr="00B41125" w:rsidRDefault="00A706AF" w:rsidP="00A706AF">
            <w:pPr>
              <w:autoSpaceDE w:val="0"/>
              <w:autoSpaceDN w:val="0"/>
              <w:spacing w:line="256" w:lineRule="auto"/>
            </w:pPr>
          </w:p>
        </w:tc>
        <w:tc>
          <w:tcPr>
            <w:tcW w:w="1473" w:type="dxa"/>
          </w:tcPr>
          <w:p w:rsidR="00A706AF" w:rsidRPr="00B41125" w:rsidRDefault="00A706AF" w:rsidP="00A706AF">
            <w:pPr>
              <w:autoSpaceDE w:val="0"/>
              <w:autoSpaceDN w:val="0"/>
              <w:spacing w:line="256" w:lineRule="auto"/>
              <w:jc w:val="center"/>
            </w:pPr>
          </w:p>
        </w:tc>
        <w:tc>
          <w:tcPr>
            <w:tcW w:w="369" w:type="dxa"/>
          </w:tcPr>
          <w:p w:rsidR="00A706AF" w:rsidRPr="00B41125" w:rsidRDefault="00A706AF" w:rsidP="00A706AF">
            <w:pPr>
              <w:autoSpaceDE w:val="0"/>
              <w:autoSpaceDN w:val="0"/>
              <w:spacing w:line="256" w:lineRule="auto"/>
              <w:jc w:val="right"/>
            </w:pPr>
          </w:p>
        </w:tc>
        <w:tc>
          <w:tcPr>
            <w:tcW w:w="369" w:type="dxa"/>
          </w:tcPr>
          <w:p w:rsidR="00A706AF" w:rsidRPr="00B41125" w:rsidRDefault="00A706AF" w:rsidP="00A706AF">
            <w:pPr>
              <w:autoSpaceDE w:val="0"/>
              <w:autoSpaceDN w:val="0"/>
              <w:spacing w:line="256" w:lineRule="auto"/>
            </w:pPr>
          </w:p>
        </w:tc>
        <w:tc>
          <w:tcPr>
            <w:tcW w:w="454" w:type="dxa"/>
          </w:tcPr>
          <w:p w:rsidR="00A706AF" w:rsidRPr="00B41125" w:rsidRDefault="00A706AF" w:rsidP="00A706AF">
            <w:pPr>
              <w:autoSpaceDE w:val="0"/>
              <w:autoSpaceDN w:val="0"/>
              <w:spacing w:line="256" w:lineRule="auto"/>
            </w:pPr>
          </w:p>
        </w:tc>
        <w:tc>
          <w:tcPr>
            <w:tcW w:w="2411" w:type="dxa"/>
            <w:hideMark/>
          </w:tcPr>
          <w:p w:rsidR="00A706AF" w:rsidRPr="00B41125" w:rsidRDefault="00A706AF" w:rsidP="00A706AF">
            <w:pPr>
              <w:autoSpaceDE w:val="0"/>
              <w:autoSpaceDN w:val="0"/>
              <w:spacing w:line="256" w:lineRule="auto"/>
              <w:jc w:val="center"/>
            </w:pPr>
            <w:r w:rsidRPr="00B41125">
              <w:t>(подпись заявителя или уполномоченного им лица)</w:t>
            </w:r>
          </w:p>
        </w:tc>
        <w:tc>
          <w:tcPr>
            <w:tcW w:w="170" w:type="dxa"/>
          </w:tcPr>
          <w:p w:rsidR="00A706AF" w:rsidRPr="00B41125" w:rsidRDefault="00A706AF" w:rsidP="00A706AF">
            <w:pPr>
              <w:autoSpaceDE w:val="0"/>
              <w:autoSpaceDN w:val="0"/>
              <w:spacing w:line="256" w:lineRule="auto"/>
              <w:jc w:val="center"/>
            </w:pPr>
          </w:p>
        </w:tc>
        <w:tc>
          <w:tcPr>
            <w:tcW w:w="2807" w:type="dxa"/>
            <w:hideMark/>
          </w:tcPr>
          <w:p w:rsidR="00A706AF" w:rsidRPr="00B41125" w:rsidRDefault="00A706AF" w:rsidP="00A706AF">
            <w:pPr>
              <w:autoSpaceDE w:val="0"/>
              <w:autoSpaceDN w:val="0"/>
              <w:spacing w:line="256" w:lineRule="auto"/>
              <w:jc w:val="center"/>
            </w:pPr>
            <w:r w:rsidRPr="00B41125">
              <w:t xml:space="preserve">(фамилия, имя, отчество </w:t>
            </w:r>
            <w:r w:rsidRPr="00B41125">
              <w:br/>
              <w:t>(при наличии)</w:t>
            </w:r>
          </w:p>
        </w:tc>
      </w:tr>
    </w:tbl>
    <w:p w:rsidR="00A706AF" w:rsidRPr="00B41125" w:rsidRDefault="00A706AF" w:rsidP="00A706AF">
      <w:pPr>
        <w:pStyle w:val="ConsPlusNormal0"/>
        <w:jc w:val="right"/>
        <w:outlineLvl w:val="1"/>
        <w:rPr>
          <w:sz w:val="24"/>
          <w:szCs w:val="24"/>
        </w:rPr>
      </w:pPr>
    </w:p>
    <w:p w:rsidR="00A706AF" w:rsidRPr="00B41125" w:rsidRDefault="00A706AF" w:rsidP="00A706AF">
      <w:pPr>
        <w:spacing w:after="160" w:line="259" w:lineRule="auto"/>
      </w:pPr>
      <w:r w:rsidRPr="00B41125">
        <w:br w:type="page"/>
      </w:r>
    </w:p>
    <w:p w:rsidR="00A706AF" w:rsidRPr="00B41125" w:rsidRDefault="00A706AF" w:rsidP="00A706AF">
      <w:pPr>
        <w:pStyle w:val="ConsPlusNormal0"/>
        <w:jc w:val="right"/>
        <w:outlineLvl w:val="1"/>
        <w:rPr>
          <w:rFonts w:ascii="Times New Roman" w:hAnsi="Times New Roman" w:cs="Times New Roman"/>
          <w:sz w:val="24"/>
          <w:szCs w:val="24"/>
        </w:rPr>
      </w:pPr>
      <w:r w:rsidRPr="00B41125">
        <w:rPr>
          <w:rFonts w:ascii="Times New Roman" w:hAnsi="Times New Roman" w:cs="Times New Roman"/>
          <w:sz w:val="24"/>
          <w:szCs w:val="24"/>
        </w:rPr>
        <w:lastRenderedPageBreak/>
        <w:t xml:space="preserve">Приложение № 4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 административному регламенту</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предоставления администрацией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Минского сельского поселения </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Костромского муниципального</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района Костромской</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 xml:space="preserve"> области муниципальной услуги</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«Согласование  переустройства</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и (или) перепланировки помещения</w:t>
      </w:r>
    </w:p>
    <w:p w:rsidR="00A706AF" w:rsidRPr="00B41125" w:rsidRDefault="00A706AF" w:rsidP="00A706AF">
      <w:pPr>
        <w:pStyle w:val="ConsPlusNormal0"/>
        <w:jc w:val="right"/>
        <w:rPr>
          <w:rFonts w:ascii="Times New Roman" w:hAnsi="Times New Roman" w:cs="Times New Roman"/>
          <w:sz w:val="24"/>
          <w:szCs w:val="24"/>
        </w:rPr>
      </w:pPr>
      <w:r w:rsidRPr="00B41125">
        <w:rPr>
          <w:rFonts w:ascii="Times New Roman" w:hAnsi="Times New Roman" w:cs="Times New Roman"/>
          <w:sz w:val="24"/>
          <w:szCs w:val="24"/>
        </w:rPr>
        <w:t>в многоквартирном доме»</w:t>
      </w:r>
    </w:p>
    <w:p w:rsidR="00A706AF" w:rsidRPr="00B41125" w:rsidRDefault="00A706AF" w:rsidP="00A706AF">
      <w:pPr>
        <w:autoSpaceDE w:val="0"/>
        <w:autoSpaceDN w:val="0"/>
        <w:spacing w:before="600" w:after="360"/>
        <w:jc w:val="center"/>
        <w:rPr>
          <w:b/>
          <w:bCs/>
        </w:rPr>
      </w:pPr>
      <w:r w:rsidRPr="00B41125">
        <w:rPr>
          <w:b/>
          <w:bCs/>
        </w:rPr>
        <w:t>Форма документа, подтверждающего принятие решения</w:t>
      </w:r>
      <w:r w:rsidRPr="00B41125">
        <w:rPr>
          <w:b/>
          <w:bCs/>
        </w:rPr>
        <w:br/>
        <w:t>о согласовании переустройства и (или) перепланировки</w:t>
      </w:r>
      <w:r w:rsidRPr="00B41125">
        <w:rPr>
          <w:b/>
          <w:bCs/>
        </w:rPr>
        <w:br/>
        <w:t>жилого помещения</w:t>
      </w:r>
    </w:p>
    <w:p w:rsidR="00A706AF" w:rsidRPr="00B41125" w:rsidRDefault="00A706AF" w:rsidP="00A706AF">
      <w:pPr>
        <w:autoSpaceDE w:val="0"/>
        <w:autoSpaceDN w:val="0"/>
      </w:pPr>
      <w:r w:rsidRPr="00B41125">
        <w:t>(Бланк органа,</w:t>
      </w:r>
      <w:r w:rsidRPr="00B41125">
        <w:br/>
        <w:t>осуществляющего</w:t>
      </w:r>
      <w:r w:rsidRPr="00B41125">
        <w:br/>
        <w:t>согласование)</w:t>
      </w:r>
    </w:p>
    <w:p w:rsidR="00A706AF" w:rsidRPr="00B41125" w:rsidRDefault="00A706AF" w:rsidP="00A706AF">
      <w:pPr>
        <w:autoSpaceDE w:val="0"/>
        <w:autoSpaceDN w:val="0"/>
        <w:spacing w:before="240" w:after="480"/>
        <w:jc w:val="center"/>
      </w:pPr>
      <w:r w:rsidRPr="00B41125">
        <w:t>РЕШЕНИЕ</w:t>
      </w:r>
      <w:r w:rsidRPr="00B41125">
        <w:br/>
        <w:t>о согласовании переустройства и (или) перепланировки жилого помещения</w:t>
      </w:r>
    </w:p>
    <w:p w:rsidR="00A706AF" w:rsidRPr="00B41125" w:rsidRDefault="00A706AF" w:rsidP="00A706AF">
      <w:pPr>
        <w:autoSpaceDE w:val="0"/>
        <w:autoSpaceDN w:val="0"/>
      </w:pPr>
      <w:r w:rsidRPr="00B41125">
        <w:t xml:space="preserve">В связи с обращением  </w:t>
      </w:r>
    </w:p>
    <w:p w:rsidR="00A706AF" w:rsidRPr="00B41125" w:rsidRDefault="00A706AF" w:rsidP="00A706AF">
      <w:pPr>
        <w:pBdr>
          <w:top w:val="single" w:sz="4" w:space="1" w:color="auto"/>
        </w:pBdr>
        <w:autoSpaceDE w:val="0"/>
        <w:autoSpaceDN w:val="0"/>
        <w:ind w:left="2381"/>
        <w:jc w:val="center"/>
      </w:pPr>
      <w:r w:rsidRPr="00B41125">
        <w:t>(Ф.И.О. физического лица, наименование юридического лица – заявителя)</w:t>
      </w:r>
    </w:p>
    <w:p w:rsidR="00A706AF" w:rsidRPr="00B41125" w:rsidRDefault="00A706AF" w:rsidP="00A706AF">
      <w:pPr>
        <w:tabs>
          <w:tab w:val="center" w:pos="4962"/>
          <w:tab w:val="left" w:pos="7966"/>
        </w:tabs>
        <w:autoSpaceDE w:val="0"/>
        <w:autoSpaceDN w:val="0"/>
      </w:pPr>
      <w:r w:rsidRPr="00B41125">
        <w:t xml:space="preserve">о намерении провести  </w:t>
      </w:r>
      <w:r w:rsidRPr="00B41125">
        <w:tab/>
        <w:t>переустройство и (или) перепланировку</w:t>
      </w:r>
      <w:r w:rsidRPr="00B41125">
        <w:tab/>
        <w:t>жилых помещений</w:t>
      </w:r>
    </w:p>
    <w:p w:rsidR="00A706AF" w:rsidRPr="00B41125" w:rsidRDefault="00A706AF" w:rsidP="00A706AF">
      <w:pPr>
        <w:pBdr>
          <w:top w:val="single" w:sz="4" w:space="1" w:color="auto"/>
        </w:pBdr>
        <w:autoSpaceDE w:val="0"/>
        <w:autoSpaceDN w:val="0"/>
        <w:ind w:left="2948" w:right="2948"/>
        <w:jc w:val="center"/>
      </w:pPr>
      <w:r w:rsidRPr="00B41125">
        <w:t>(ненужное зачеркнуть)</w:t>
      </w:r>
    </w:p>
    <w:p w:rsidR="00A706AF" w:rsidRPr="00B41125" w:rsidRDefault="00A706AF" w:rsidP="00A706AF">
      <w:pPr>
        <w:autoSpaceDE w:val="0"/>
        <w:autoSpaceDN w:val="0"/>
      </w:pPr>
      <w:r w:rsidRPr="00B41125">
        <w:t xml:space="preserve">по адресу:  </w:t>
      </w:r>
    </w:p>
    <w:p w:rsidR="00A706AF" w:rsidRPr="00B41125" w:rsidRDefault="00A706AF" w:rsidP="00A706AF">
      <w:pPr>
        <w:pBdr>
          <w:top w:val="single" w:sz="4" w:space="1" w:color="auto"/>
        </w:pBdr>
        <w:autoSpaceDE w:val="0"/>
        <w:autoSpaceDN w:val="0"/>
        <w:ind w:left="1134"/>
      </w:pPr>
    </w:p>
    <w:tbl>
      <w:tblPr>
        <w:tblW w:w="9095" w:type="dxa"/>
        <w:tblLayout w:type="fixed"/>
        <w:tblCellMar>
          <w:left w:w="28" w:type="dxa"/>
          <w:right w:w="28" w:type="dxa"/>
        </w:tblCellMar>
        <w:tblLook w:val="04A0"/>
      </w:tblPr>
      <w:tblGrid>
        <w:gridCol w:w="5698"/>
        <w:gridCol w:w="193"/>
        <w:gridCol w:w="3204"/>
      </w:tblGrid>
      <w:tr w:rsidR="00A706AF" w:rsidRPr="00B41125" w:rsidTr="00A706AF">
        <w:tc>
          <w:tcPr>
            <w:tcW w:w="5698"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193" w:type="dxa"/>
            <w:vAlign w:val="bottom"/>
            <w:hideMark/>
          </w:tcPr>
          <w:p w:rsidR="00A706AF" w:rsidRPr="00B41125" w:rsidRDefault="00A706AF" w:rsidP="00A706AF">
            <w:pPr>
              <w:autoSpaceDE w:val="0"/>
              <w:autoSpaceDN w:val="0"/>
              <w:spacing w:line="276" w:lineRule="auto"/>
            </w:pPr>
            <w:r w:rsidRPr="00B41125">
              <w:t>,</w:t>
            </w:r>
          </w:p>
        </w:tc>
        <w:tc>
          <w:tcPr>
            <w:tcW w:w="3204" w:type="dxa"/>
            <w:tcBorders>
              <w:top w:val="nil"/>
              <w:left w:val="nil"/>
              <w:bottom w:val="single" w:sz="4" w:space="0" w:color="auto"/>
              <w:right w:val="nil"/>
            </w:tcBorders>
            <w:vAlign w:val="bottom"/>
            <w:hideMark/>
          </w:tcPr>
          <w:p w:rsidR="00A706AF" w:rsidRPr="00B41125" w:rsidRDefault="00A706AF" w:rsidP="00A706AF">
            <w:pPr>
              <w:autoSpaceDE w:val="0"/>
              <w:autoSpaceDN w:val="0"/>
              <w:spacing w:line="276" w:lineRule="auto"/>
            </w:pPr>
            <w:r w:rsidRPr="00B41125">
              <w:t>занимаемых (принадлежащих)</w:t>
            </w:r>
          </w:p>
        </w:tc>
      </w:tr>
      <w:tr w:rsidR="00A706AF" w:rsidRPr="00B41125" w:rsidTr="00A706AF">
        <w:tc>
          <w:tcPr>
            <w:tcW w:w="5698" w:type="dxa"/>
            <w:vAlign w:val="bottom"/>
          </w:tcPr>
          <w:p w:rsidR="00A706AF" w:rsidRPr="00B41125" w:rsidRDefault="00A706AF" w:rsidP="00A706AF">
            <w:pPr>
              <w:autoSpaceDE w:val="0"/>
              <w:autoSpaceDN w:val="0"/>
              <w:spacing w:line="276" w:lineRule="auto"/>
            </w:pPr>
          </w:p>
        </w:tc>
        <w:tc>
          <w:tcPr>
            <w:tcW w:w="193" w:type="dxa"/>
            <w:vAlign w:val="bottom"/>
          </w:tcPr>
          <w:p w:rsidR="00A706AF" w:rsidRPr="00B41125" w:rsidRDefault="00A706AF" w:rsidP="00A706AF">
            <w:pPr>
              <w:autoSpaceDE w:val="0"/>
              <w:autoSpaceDN w:val="0"/>
              <w:spacing w:line="276" w:lineRule="auto"/>
            </w:pPr>
          </w:p>
        </w:tc>
        <w:tc>
          <w:tcPr>
            <w:tcW w:w="3204" w:type="dxa"/>
            <w:vAlign w:val="bottom"/>
            <w:hideMark/>
          </w:tcPr>
          <w:p w:rsidR="00A706AF" w:rsidRPr="00B41125" w:rsidRDefault="00A706AF" w:rsidP="00A706AF">
            <w:pPr>
              <w:autoSpaceDE w:val="0"/>
              <w:autoSpaceDN w:val="0"/>
              <w:spacing w:line="276" w:lineRule="auto"/>
              <w:jc w:val="center"/>
            </w:pPr>
            <w:r w:rsidRPr="00B41125">
              <w:t>(ненужное зачеркнуть)</w:t>
            </w:r>
          </w:p>
        </w:tc>
      </w:tr>
    </w:tbl>
    <w:p w:rsidR="00A706AF" w:rsidRPr="00B41125" w:rsidRDefault="00A706AF" w:rsidP="00A706AF">
      <w:pPr>
        <w:autoSpaceDE w:val="0"/>
        <w:autoSpaceDN w:val="0"/>
      </w:pPr>
      <w:r w:rsidRPr="00B41125">
        <w:t xml:space="preserve">на основании:  </w:t>
      </w:r>
    </w:p>
    <w:p w:rsidR="00A706AF" w:rsidRPr="00B41125" w:rsidRDefault="00A706AF" w:rsidP="00A706AF">
      <w:pPr>
        <w:pBdr>
          <w:top w:val="single" w:sz="4" w:space="1" w:color="auto"/>
        </w:pBdr>
        <w:autoSpaceDE w:val="0"/>
        <w:autoSpaceDN w:val="0"/>
        <w:ind w:left="1560"/>
        <w:jc w:val="center"/>
      </w:pPr>
      <w:r w:rsidRPr="00B41125">
        <w:t>(вид и реквизиты правоустанавливающего документа на переустраиваемое и (или)</w:t>
      </w:r>
    </w:p>
    <w:p w:rsidR="00A706AF" w:rsidRPr="00B41125" w:rsidRDefault="00A706AF" w:rsidP="00A706AF">
      <w:pPr>
        <w:tabs>
          <w:tab w:val="left" w:pos="9837"/>
        </w:tabs>
        <w:autoSpaceDE w:val="0"/>
        <w:autoSpaceDN w:val="0"/>
      </w:pPr>
      <w:r w:rsidRPr="00B41125">
        <w:tab/>
        <w:t>,</w:t>
      </w:r>
    </w:p>
    <w:p w:rsidR="00A706AF" w:rsidRPr="00B41125" w:rsidRDefault="00A706AF" w:rsidP="00A706AF">
      <w:pPr>
        <w:pBdr>
          <w:top w:val="single" w:sz="4" w:space="1" w:color="auto"/>
        </w:pBdr>
        <w:autoSpaceDE w:val="0"/>
        <w:autoSpaceDN w:val="0"/>
        <w:ind w:right="113"/>
        <w:jc w:val="center"/>
      </w:pPr>
      <w:r w:rsidRPr="00B41125">
        <w:t>перепланируемое жилое помещение)</w:t>
      </w:r>
    </w:p>
    <w:p w:rsidR="00A706AF" w:rsidRPr="00B41125" w:rsidRDefault="00A706AF" w:rsidP="00A706AF">
      <w:pPr>
        <w:autoSpaceDE w:val="0"/>
        <w:autoSpaceDN w:val="0"/>
      </w:pPr>
      <w:r w:rsidRPr="00B41125">
        <w:t>по результатам рассмотрения представленных документов принято решение:</w:t>
      </w:r>
    </w:p>
    <w:p w:rsidR="00A706AF" w:rsidRPr="00B41125" w:rsidRDefault="00A706AF" w:rsidP="00A706AF">
      <w:pPr>
        <w:autoSpaceDE w:val="0"/>
        <w:autoSpaceDN w:val="0"/>
      </w:pPr>
      <w:r w:rsidRPr="00B41125">
        <w:t xml:space="preserve">1. Дать согласие на  </w:t>
      </w:r>
    </w:p>
    <w:p w:rsidR="00A706AF" w:rsidRPr="00B41125" w:rsidRDefault="00A706AF" w:rsidP="00A706AF">
      <w:pPr>
        <w:pBdr>
          <w:top w:val="single" w:sz="4" w:space="1" w:color="auto"/>
        </w:pBdr>
        <w:autoSpaceDE w:val="0"/>
        <w:autoSpaceDN w:val="0"/>
        <w:ind w:left="2098"/>
        <w:jc w:val="center"/>
      </w:pPr>
      <w:r w:rsidRPr="00B41125">
        <w:t>(переустройство, перепланировку, переустройство и перепланировку – нужное указать)</w:t>
      </w:r>
    </w:p>
    <w:p w:rsidR="00A706AF" w:rsidRPr="00B41125" w:rsidRDefault="00A706AF" w:rsidP="00A706AF">
      <w:pPr>
        <w:autoSpaceDE w:val="0"/>
        <w:autoSpaceDN w:val="0"/>
      </w:pPr>
      <w:r w:rsidRPr="00B41125">
        <w:t>жилых помещений в соответствии с представленным проектом (проектной документацией).</w:t>
      </w:r>
    </w:p>
    <w:p w:rsidR="00A706AF" w:rsidRPr="00B41125" w:rsidRDefault="00A706AF" w:rsidP="00A706AF">
      <w:pPr>
        <w:autoSpaceDE w:val="0"/>
        <w:autoSpaceDN w:val="0"/>
      </w:pPr>
      <w:r w:rsidRPr="00B41125">
        <w:t xml:space="preserve">2. Установить </w:t>
      </w:r>
      <w:r w:rsidRPr="00B41125">
        <w:rPr>
          <w:vertAlign w:val="superscript"/>
        </w:rPr>
        <w:footnoteReference w:customMarkFollows="1" w:id="2"/>
        <w:t>*</w:t>
      </w:r>
      <w:r w:rsidRPr="00B41125">
        <w:t>:</w:t>
      </w:r>
    </w:p>
    <w:tbl>
      <w:tblPr>
        <w:tblW w:w="9157" w:type="dxa"/>
        <w:tblLayout w:type="fixed"/>
        <w:tblCellMar>
          <w:left w:w="28" w:type="dxa"/>
          <w:right w:w="28" w:type="dxa"/>
        </w:tblCellMar>
        <w:tblLook w:val="04A0"/>
      </w:tblPr>
      <w:tblGrid>
        <w:gridCol w:w="510"/>
        <w:gridCol w:w="567"/>
        <w:gridCol w:w="283"/>
        <w:gridCol w:w="2496"/>
        <w:gridCol w:w="537"/>
        <w:gridCol w:w="283"/>
        <w:gridCol w:w="425"/>
        <w:gridCol w:w="399"/>
        <w:gridCol w:w="57"/>
        <w:gridCol w:w="510"/>
        <w:gridCol w:w="283"/>
        <w:gridCol w:w="1191"/>
        <w:gridCol w:w="425"/>
        <w:gridCol w:w="55"/>
        <w:gridCol w:w="482"/>
        <w:gridCol w:w="283"/>
        <w:gridCol w:w="223"/>
        <w:gridCol w:w="148"/>
      </w:tblGrid>
      <w:tr w:rsidR="00A706AF" w:rsidRPr="00B41125" w:rsidTr="00A706AF">
        <w:tc>
          <w:tcPr>
            <w:tcW w:w="5500" w:type="dxa"/>
            <w:gridSpan w:val="8"/>
            <w:vAlign w:val="bottom"/>
            <w:hideMark/>
          </w:tcPr>
          <w:p w:rsidR="00A706AF" w:rsidRPr="00B41125" w:rsidRDefault="00A706AF" w:rsidP="00A706AF">
            <w:pPr>
              <w:autoSpaceDE w:val="0"/>
              <w:autoSpaceDN w:val="0"/>
              <w:spacing w:line="276" w:lineRule="auto"/>
            </w:pPr>
            <w:r w:rsidRPr="00B41125">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283" w:type="dxa"/>
            <w:vAlign w:val="bottom"/>
            <w:hideMark/>
          </w:tcPr>
          <w:p w:rsidR="00A706AF" w:rsidRPr="00B41125" w:rsidRDefault="00A706AF" w:rsidP="00A706AF">
            <w:pPr>
              <w:autoSpaceDE w:val="0"/>
              <w:autoSpaceDN w:val="0"/>
              <w:spacing w:line="276" w:lineRule="auto"/>
            </w:pPr>
            <w:r w:rsidRPr="00B41125">
              <w:t>”</w:t>
            </w:r>
          </w:p>
        </w:tc>
        <w:tc>
          <w:tcPr>
            <w:tcW w:w="1616" w:type="dxa"/>
            <w:gridSpan w:val="2"/>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537" w:type="dxa"/>
            <w:gridSpan w:val="2"/>
            <w:vAlign w:val="bottom"/>
            <w:hideMark/>
          </w:tcPr>
          <w:p w:rsidR="00A706AF" w:rsidRPr="00B41125" w:rsidRDefault="00A706AF" w:rsidP="00A706AF">
            <w:pPr>
              <w:autoSpaceDE w:val="0"/>
              <w:autoSpaceDN w:val="0"/>
              <w:spacing w:line="276" w:lineRule="auto"/>
              <w:jc w:val="right"/>
            </w:pPr>
            <w:r w:rsidRPr="00B41125">
              <w:t>20</w:t>
            </w:r>
          </w:p>
        </w:tc>
        <w:tc>
          <w:tcPr>
            <w:tcW w:w="283"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pPr>
          </w:p>
        </w:tc>
        <w:tc>
          <w:tcPr>
            <w:tcW w:w="371" w:type="dxa"/>
            <w:gridSpan w:val="2"/>
            <w:vAlign w:val="bottom"/>
            <w:hideMark/>
          </w:tcPr>
          <w:p w:rsidR="00A706AF" w:rsidRPr="00B41125" w:rsidRDefault="00A706AF" w:rsidP="00A706AF">
            <w:pPr>
              <w:autoSpaceDE w:val="0"/>
              <w:autoSpaceDN w:val="0"/>
              <w:spacing w:line="276" w:lineRule="auto"/>
              <w:ind w:left="57"/>
            </w:pPr>
            <w:r w:rsidRPr="00B41125">
              <w:t>г.</w:t>
            </w:r>
          </w:p>
        </w:tc>
      </w:tr>
      <w:tr w:rsidR="00A706AF" w:rsidRPr="00B41125" w:rsidTr="00A706AF">
        <w:trPr>
          <w:gridAfter w:val="11"/>
          <w:wAfter w:w="4056" w:type="dxa"/>
        </w:trPr>
        <w:tc>
          <w:tcPr>
            <w:tcW w:w="510" w:type="dxa"/>
            <w:vAlign w:val="bottom"/>
            <w:hideMark/>
          </w:tcPr>
          <w:p w:rsidR="00A706AF" w:rsidRPr="00B41125" w:rsidRDefault="00A706AF" w:rsidP="00A706AF">
            <w:pPr>
              <w:autoSpaceDE w:val="0"/>
              <w:autoSpaceDN w:val="0"/>
              <w:spacing w:line="276" w:lineRule="auto"/>
            </w:pPr>
            <w:r w:rsidRPr="00B41125">
              <w:t>по “</w:t>
            </w:r>
          </w:p>
        </w:tc>
        <w:tc>
          <w:tcPr>
            <w:tcW w:w="567"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283" w:type="dxa"/>
            <w:vAlign w:val="bottom"/>
            <w:hideMark/>
          </w:tcPr>
          <w:p w:rsidR="00A706AF" w:rsidRPr="00B41125" w:rsidRDefault="00A706AF" w:rsidP="00A706AF">
            <w:pPr>
              <w:autoSpaceDE w:val="0"/>
              <w:autoSpaceDN w:val="0"/>
              <w:spacing w:line="276" w:lineRule="auto"/>
            </w:pPr>
            <w:r w:rsidRPr="00B41125">
              <w:t>”</w:t>
            </w:r>
          </w:p>
        </w:tc>
        <w:tc>
          <w:tcPr>
            <w:tcW w:w="2496"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537" w:type="dxa"/>
            <w:vAlign w:val="bottom"/>
            <w:hideMark/>
          </w:tcPr>
          <w:p w:rsidR="00A706AF" w:rsidRPr="00B41125" w:rsidRDefault="00A706AF" w:rsidP="00A706AF">
            <w:pPr>
              <w:autoSpaceDE w:val="0"/>
              <w:autoSpaceDN w:val="0"/>
              <w:spacing w:line="276" w:lineRule="auto"/>
              <w:jc w:val="right"/>
            </w:pPr>
            <w:r w:rsidRPr="00B41125">
              <w:t>20</w:t>
            </w:r>
          </w:p>
        </w:tc>
        <w:tc>
          <w:tcPr>
            <w:tcW w:w="283"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pPr>
          </w:p>
        </w:tc>
        <w:tc>
          <w:tcPr>
            <w:tcW w:w="425" w:type="dxa"/>
            <w:vAlign w:val="bottom"/>
            <w:hideMark/>
          </w:tcPr>
          <w:p w:rsidR="00A706AF" w:rsidRPr="00B41125" w:rsidRDefault="00A706AF" w:rsidP="00A706AF">
            <w:pPr>
              <w:autoSpaceDE w:val="0"/>
              <w:autoSpaceDN w:val="0"/>
              <w:spacing w:line="276" w:lineRule="auto"/>
              <w:ind w:left="57"/>
            </w:pPr>
            <w:r w:rsidRPr="00B41125">
              <w:t>г.;</w:t>
            </w:r>
          </w:p>
        </w:tc>
      </w:tr>
      <w:tr w:rsidR="00A706AF" w:rsidRPr="00B41125" w:rsidTr="00A706AF">
        <w:trPr>
          <w:gridAfter w:val="1"/>
          <w:wAfter w:w="148" w:type="dxa"/>
        </w:trPr>
        <w:tc>
          <w:tcPr>
            <w:tcW w:w="5557" w:type="dxa"/>
            <w:gridSpan w:val="9"/>
            <w:vAlign w:val="bottom"/>
            <w:hideMark/>
          </w:tcPr>
          <w:p w:rsidR="00A706AF" w:rsidRPr="00B41125" w:rsidRDefault="00A706AF" w:rsidP="00A706AF">
            <w:pPr>
              <w:autoSpaceDE w:val="0"/>
              <w:autoSpaceDN w:val="0"/>
              <w:spacing w:line="276" w:lineRule="auto"/>
            </w:pPr>
            <w:r w:rsidRPr="00B41125">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480" w:type="dxa"/>
            <w:gridSpan w:val="2"/>
            <w:vAlign w:val="bottom"/>
            <w:hideMark/>
          </w:tcPr>
          <w:p w:rsidR="00A706AF" w:rsidRPr="00B41125" w:rsidRDefault="00A706AF" w:rsidP="00A706AF">
            <w:pPr>
              <w:autoSpaceDE w:val="0"/>
              <w:autoSpaceDN w:val="0"/>
              <w:spacing w:line="276" w:lineRule="auto"/>
              <w:jc w:val="center"/>
            </w:pPr>
            <w:r w:rsidRPr="00B41125">
              <w:t>по</w:t>
            </w:r>
          </w:p>
        </w:tc>
        <w:tc>
          <w:tcPr>
            <w:tcW w:w="988" w:type="dxa"/>
            <w:gridSpan w:val="3"/>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r>
    </w:tbl>
    <w:p w:rsidR="00A706AF" w:rsidRPr="00B41125" w:rsidRDefault="00A706AF" w:rsidP="00A706AF">
      <w:pPr>
        <w:tabs>
          <w:tab w:val="center" w:pos="2127"/>
          <w:tab w:val="left" w:pos="3544"/>
        </w:tabs>
        <w:autoSpaceDE w:val="0"/>
        <w:autoSpaceDN w:val="0"/>
      </w:pPr>
      <w:r w:rsidRPr="00B41125">
        <w:t xml:space="preserve">часов в  </w:t>
      </w:r>
      <w:r w:rsidRPr="00B41125">
        <w:tab/>
      </w:r>
      <w:r w:rsidRPr="00B41125">
        <w:tab/>
        <w:t>дни.</w:t>
      </w:r>
    </w:p>
    <w:p w:rsidR="00A706AF" w:rsidRPr="00B41125" w:rsidRDefault="00A706AF" w:rsidP="00A706AF">
      <w:pPr>
        <w:pBdr>
          <w:top w:val="single" w:sz="4" w:space="1" w:color="auto"/>
        </w:pBdr>
        <w:autoSpaceDE w:val="0"/>
        <w:autoSpaceDN w:val="0"/>
        <w:ind w:left="851" w:right="6519"/>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pP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pPr>
    </w:p>
    <w:p w:rsidR="00A706AF" w:rsidRPr="00B41125" w:rsidRDefault="00A706AF" w:rsidP="00A706AF">
      <w:pPr>
        <w:autoSpaceDE w:val="0"/>
        <w:autoSpaceDN w:val="0"/>
      </w:pPr>
      <w:r w:rsidRPr="00B41125">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B41125">
        <w:br/>
      </w:r>
    </w:p>
    <w:p w:rsidR="00A706AF" w:rsidRPr="00B41125" w:rsidRDefault="00A706AF" w:rsidP="00A706AF">
      <w:pPr>
        <w:pBdr>
          <w:top w:val="single" w:sz="4" w:space="1" w:color="auto"/>
        </w:pBdr>
        <w:autoSpaceDE w:val="0"/>
        <w:autoSpaceDN w:val="0"/>
        <w:jc w:val="center"/>
      </w:pPr>
      <w:r w:rsidRPr="00B41125">
        <w:t>(указываются реквизиты нормативного правового акта субъекта</w:t>
      </w: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jc w:val="center"/>
      </w:pPr>
      <w:r w:rsidRPr="00B41125">
        <w:t>Российской Федерации или акта органа местного самоуправления, регламентирующего порядок</w:t>
      </w:r>
    </w:p>
    <w:p w:rsidR="00A706AF" w:rsidRPr="00B41125" w:rsidRDefault="00A706AF" w:rsidP="00A706AF">
      <w:pPr>
        <w:tabs>
          <w:tab w:val="left" w:pos="9837"/>
        </w:tabs>
        <w:autoSpaceDE w:val="0"/>
        <w:autoSpaceDN w:val="0"/>
      </w:pPr>
      <w:r w:rsidRPr="00B41125">
        <w:tab/>
        <w:t>.</w:t>
      </w:r>
    </w:p>
    <w:p w:rsidR="00A706AF" w:rsidRPr="00B41125" w:rsidRDefault="00A706AF" w:rsidP="00A706AF">
      <w:pPr>
        <w:pBdr>
          <w:top w:val="single" w:sz="4" w:space="1" w:color="auto"/>
        </w:pBdr>
        <w:autoSpaceDE w:val="0"/>
        <w:autoSpaceDN w:val="0"/>
        <w:ind w:right="113"/>
        <w:jc w:val="center"/>
      </w:pPr>
      <w:r w:rsidRPr="00B41125">
        <w:t>проведения ремонтно-строительных работ по переустройству и (или) перепланировке жилых помещений)</w:t>
      </w: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3C287D" w:rsidRPr="00B41125" w:rsidRDefault="003C287D"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r w:rsidRPr="00B41125">
        <w:t>Приложение № 5</w:t>
      </w:r>
    </w:p>
    <w:p w:rsidR="00A706AF" w:rsidRPr="00B41125" w:rsidRDefault="00A706AF" w:rsidP="00A706AF">
      <w:pPr>
        <w:widowControl w:val="0"/>
        <w:autoSpaceDE w:val="0"/>
        <w:autoSpaceDN w:val="0"/>
        <w:adjustRightInd w:val="0"/>
        <w:jc w:val="right"/>
      </w:pPr>
      <w:r w:rsidRPr="00B41125">
        <w:t>к административному регламенту</w:t>
      </w:r>
    </w:p>
    <w:p w:rsidR="00A706AF" w:rsidRPr="00B41125" w:rsidRDefault="00A706AF" w:rsidP="00A706AF">
      <w:pPr>
        <w:widowControl w:val="0"/>
        <w:autoSpaceDE w:val="0"/>
        <w:autoSpaceDN w:val="0"/>
        <w:adjustRightInd w:val="0"/>
        <w:jc w:val="right"/>
      </w:pPr>
      <w:r w:rsidRPr="00B41125">
        <w:t xml:space="preserve">предоставления администрацией </w:t>
      </w:r>
    </w:p>
    <w:p w:rsidR="00A706AF" w:rsidRPr="00B41125" w:rsidRDefault="00A706AF" w:rsidP="00A706AF">
      <w:pPr>
        <w:widowControl w:val="0"/>
        <w:autoSpaceDE w:val="0"/>
        <w:autoSpaceDN w:val="0"/>
        <w:adjustRightInd w:val="0"/>
        <w:jc w:val="right"/>
      </w:pPr>
      <w:r w:rsidRPr="00B41125">
        <w:t xml:space="preserve">Минского сельского поселения </w:t>
      </w:r>
    </w:p>
    <w:p w:rsidR="00A706AF" w:rsidRPr="00B41125" w:rsidRDefault="00A706AF" w:rsidP="00A706AF">
      <w:pPr>
        <w:widowControl w:val="0"/>
        <w:autoSpaceDE w:val="0"/>
        <w:autoSpaceDN w:val="0"/>
        <w:adjustRightInd w:val="0"/>
        <w:jc w:val="right"/>
      </w:pPr>
      <w:r w:rsidRPr="00B41125">
        <w:t>Костромского района Костромской</w:t>
      </w:r>
    </w:p>
    <w:p w:rsidR="00A706AF" w:rsidRPr="00B41125" w:rsidRDefault="00A706AF" w:rsidP="00A706AF">
      <w:pPr>
        <w:widowControl w:val="0"/>
        <w:autoSpaceDE w:val="0"/>
        <w:autoSpaceDN w:val="0"/>
        <w:adjustRightInd w:val="0"/>
        <w:jc w:val="right"/>
      </w:pPr>
      <w:r w:rsidRPr="00B41125">
        <w:t xml:space="preserve"> области муниципальной услуги</w:t>
      </w:r>
    </w:p>
    <w:p w:rsidR="00A706AF" w:rsidRPr="00B41125" w:rsidRDefault="00A706AF" w:rsidP="00A706AF">
      <w:pPr>
        <w:widowControl w:val="0"/>
        <w:autoSpaceDE w:val="0"/>
        <w:autoSpaceDN w:val="0"/>
        <w:adjustRightInd w:val="0"/>
        <w:jc w:val="right"/>
      </w:pPr>
      <w:r w:rsidRPr="00B41125">
        <w:t>«Согласование  переустройства</w:t>
      </w:r>
    </w:p>
    <w:p w:rsidR="00A706AF" w:rsidRPr="00B41125" w:rsidRDefault="00A706AF" w:rsidP="00A706AF">
      <w:pPr>
        <w:widowControl w:val="0"/>
        <w:autoSpaceDE w:val="0"/>
        <w:autoSpaceDN w:val="0"/>
        <w:adjustRightInd w:val="0"/>
        <w:jc w:val="right"/>
      </w:pPr>
      <w:r w:rsidRPr="00B41125">
        <w:t>и (или) перепланировки помещения</w:t>
      </w:r>
    </w:p>
    <w:p w:rsidR="00A706AF" w:rsidRPr="00B41125" w:rsidRDefault="00A706AF" w:rsidP="00A706AF">
      <w:pPr>
        <w:widowControl w:val="0"/>
        <w:autoSpaceDE w:val="0"/>
        <w:autoSpaceDN w:val="0"/>
        <w:adjustRightInd w:val="0"/>
        <w:jc w:val="right"/>
      </w:pPr>
      <w:r w:rsidRPr="00B41125">
        <w:t>в многоквартирном доме»</w:t>
      </w:r>
    </w:p>
    <w:p w:rsidR="00A706AF" w:rsidRPr="00B41125" w:rsidRDefault="00A706AF" w:rsidP="00A706AF">
      <w:pPr>
        <w:spacing w:line="259" w:lineRule="auto"/>
      </w:pPr>
    </w:p>
    <w:p w:rsidR="00A706AF" w:rsidRPr="00B41125" w:rsidRDefault="00A706AF" w:rsidP="00A706AF">
      <w:pPr>
        <w:autoSpaceDE w:val="0"/>
        <w:autoSpaceDN w:val="0"/>
        <w:spacing w:before="600" w:after="360"/>
        <w:jc w:val="center"/>
        <w:rPr>
          <w:b/>
          <w:bCs/>
        </w:rPr>
      </w:pPr>
      <w:r w:rsidRPr="00B41125">
        <w:rPr>
          <w:b/>
          <w:bCs/>
        </w:rPr>
        <w:t>Форма документа, подтверждающего принятие решения</w:t>
      </w:r>
      <w:r w:rsidRPr="00B41125">
        <w:rPr>
          <w:b/>
          <w:bCs/>
        </w:rPr>
        <w:br/>
        <w:t>об отказе в согласовании переустройства и (или) перепланировки</w:t>
      </w:r>
      <w:r w:rsidRPr="00B41125">
        <w:rPr>
          <w:b/>
          <w:bCs/>
        </w:rPr>
        <w:br/>
        <w:t>жилого помещения</w:t>
      </w:r>
    </w:p>
    <w:p w:rsidR="00A706AF" w:rsidRPr="00B41125" w:rsidRDefault="00A706AF" w:rsidP="00A706AF">
      <w:pPr>
        <w:autoSpaceDE w:val="0"/>
        <w:autoSpaceDN w:val="0"/>
      </w:pPr>
      <w:r w:rsidRPr="00B41125">
        <w:t>(Бланк органа,</w:t>
      </w:r>
      <w:r w:rsidRPr="00B41125">
        <w:br/>
        <w:t>осуществляющего</w:t>
      </w:r>
      <w:r w:rsidRPr="00B41125">
        <w:br/>
        <w:t>согласование)</w:t>
      </w:r>
    </w:p>
    <w:p w:rsidR="00A706AF" w:rsidRPr="00B41125" w:rsidRDefault="00A706AF" w:rsidP="00A706AF">
      <w:pPr>
        <w:autoSpaceDE w:val="0"/>
        <w:autoSpaceDN w:val="0"/>
        <w:spacing w:before="240" w:after="480"/>
        <w:jc w:val="center"/>
      </w:pPr>
      <w:r w:rsidRPr="00B41125">
        <w:lastRenderedPageBreak/>
        <w:t>РЕШЕНИЕ</w:t>
      </w:r>
      <w:r w:rsidRPr="00B41125">
        <w:br/>
        <w:t>об отказе в согласовании переустройства и (или) перепланировки жилого помещения</w:t>
      </w:r>
    </w:p>
    <w:p w:rsidR="00A706AF" w:rsidRPr="00B41125" w:rsidRDefault="00A706AF" w:rsidP="00A706AF">
      <w:pPr>
        <w:autoSpaceDE w:val="0"/>
        <w:autoSpaceDN w:val="0"/>
      </w:pPr>
      <w:r w:rsidRPr="00B41125">
        <w:t xml:space="preserve">В связи с обращением  </w:t>
      </w:r>
    </w:p>
    <w:p w:rsidR="00A706AF" w:rsidRPr="00B41125" w:rsidRDefault="00A706AF" w:rsidP="00A706AF">
      <w:pPr>
        <w:pBdr>
          <w:top w:val="single" w:sz="4" w:space="1" w:color="auto"/>
        </w:pBdr>
        <w:autoSpaceDE w:val="0"/>
        <w:autoSpaceDN w:val="0"/>
        <w:ind w:left="2381"/>
        <w:jc w:val="center"/>
      </w:pPr>
      <w:r w:rsidRPr="00B41125">
        <w:t>(Ф.И.О. физического лица, наименование юридического лица – заявителя)</w:t>
      </w:r>
    </w:p>
    <w:p w:rsidR="00A706AF" w:rsidRPr="00B41125" w:rsidRDefault="00A706AF" w:rsidP="00A706AF">
      <w:pPr>
        <w:tabs>
          <w:tab w:val="center" w:pos="4962"/>
          <w:tab w:val="left" w:pos="7966"/>
        </w:tabs>
        <w:autoSpaceDE w:val="0"/>
        <w:autoSpaceDN w:val="0"/>
      </w:pPr>
      <w:r w:rsidRPr="00B41125">
        <w:t xml:space="preserve">о намерении провести  </w:t>
      </w:r>
      <w:r w:rsidRPr="00B41125">
        <w:tab/>
        <w:t>переустройство и (или) перепланировку</w:t>
      </w:r>
      <w:r w:rsidRPr="00B41125">
        <w:tab/>
        <w:t>жилых помещений</w:t>
      </w:r>
    </w:p>
    <w:p w:rsidR="00A706AF" w:rsidRPr="00B41125" w:rsidRDefault="00A706AF" w:rsidP="00A706AF">
      <w:pPr>
        <w:pBdr>
          <w:top w:val="single" w:sz="4" w:space="1" w:color="auto"/>
        </w:pBdr>
        <w:autoSpaceDE w:val="0"/>
        <w:autoSpaceDN w:val="0"/>
        <w:ind w:left="2948" w:right="2948"/>
        <w:jc w:val="center"/>
      </w:pPr>
      <w:r w:rsidRPr="00B41125">
        <w:t>(ненужное зачеркнуть)</w:t>
      </w:r>
    </w:p>
    <w:p w:rsidR="00A706AF" w:rsidRPr="00B41125" w:rsidRDefault="00A706AF" w:rsidP="00A706AF">
      <w:pPr>
        <w:autoSpaceDE w:val="0"/>
        <w:autoSpaceDN w:val="0"/>
      </w:pPr>
      <w:r w:rsidRPr="00B41125">
        <w:t xml:space="preserve">по адресу:  </w:t>
      </w:r>
    </w:p>
    <w:p w:rsidR="00A706AF" w:rsidRPr="00B41125" w:rsidRDefault="00A706AF" w:rsidP="00A706AF">
      <w:pPr>
        <w:pBdr>
          <w:top w:val="single" w:sz="4" w:space="1" w:color="auto"/>
        </w:pBdr>
        <w:autoSpaceDE w:val="0"/>
        <w:autoSpaceDN w:val="0"/>
        <w:ind w:left="1134"/>
      </w:pPr>
    </w:p>
    <w:tbl>
      <w:tblPr>
        <w:tblW w:w="9237" w:type="dxa"/>
        <w:tblLayout w:type="fixed"/>
        <w:tblCellMar>
          <w:left w:w="28" w:type="dxa"/>
          <w:right w:w="28" w:type="dxa"/>
        </w:tblCellMar>
        <w:tblLook w:val="0000"/>
      </w:tblPr>
      <w:tblGrid>
        <w:gridCol w:w="5840"/>
        <w:gridCol w:w="193"/>
        <w:gridCol w:w="3204"/>
      </w:tblGrid>
      <w:tr w:rsidR="00A706AF" w:rsidRPr="00B41125" w:rsidTr="00A706AF">
        <w:tc>
          <w:tcPr>
            <w:tcW w:w="5840" w:type="dxa"/>
            <w:tcBorders>
              <w:top w:val="nil"/>
              <w:left w:val="nil"/>
              <w:bottom w:val="single" w:sz="4" w:space="0" w:color="auto"/>
              <w:right w:val="nil"/>
            </w:tcBorders>
            <w:vAlign w:val="bottom"/>
          </w:tcPr>
          <w:p w:rsidR="00A706AF" w:rsidRPr="00B41125" w:rsidRDefault="00A706AF" w:rsidP="00A706AF">
            <w:pPr>
              <w:autoSpaceDE w:val="0"/>
              <w:autoSpaceDN w:val="0"/>
              <w:jc w:val="center"/>
            </w:pPr>
          </w:p>
        </w:tc>
        <w:tc>
          <w:tcPr>
            <w:tcW w:w="193" w:type="dxa"/>
            <w:tcBorders>
              <w:top w:val="nil"/>
              <w:left w:val="nil"/>
              <w:bottom w:val="nil"/>
              <w:right w:val="nil"/>
            </w:tcBorders>
            <w:vAlign w:val="bottom"/>
          </w:tcPr>
          <w:p w:rsidR="00A706AF" w:rsidRPr="00B41125" w:rsidRDefault="00A706AF" w:rsidP="00A706AF">
            <w:pPr>
              <w:autoSpaceDE w:val="0"/>
              <w:autoSpaceDN w:val="0"/>
            </w:pPr>
            <w:r w:rsidRPr="00B41125">
              <w:t>,</w:t>
            </w:r>
          </w:p>
        </w:tc>
        <w:tc>
          <w:tcPr>
            <w:tcW w:w="3204" w:type="dxa"/>
            <w:tcBorders>
              <w:top w:val="nil"/>
              <w:left w:val="nil"/>
              <w:bottom w:val="single" w:sz="4" w:space="0" w:color="auto"/>
              <w:right w:val="nil"/>
            </w:tcBorders>
            <w:vAlign w:val="bottom"/>
          </w:tcPr>
          <w:p w:rsidR="00A706AF" w:rsidRPr="00B41125" w:rsidRDefault="00A706AF" w:rsidP="00A706AF">
            <w:pPr>
              <w:autoSpaceDE w:val="0"/>
              <w:autoSpaceDN w:val="0"/>
            </w:pPr>
            <w:r w:rsidRPr="00B41125">
              <w:t>занимаемых (принадлежащих)</w:t>
            </w:r>
          </w:p>
        </w:tc>
      </w:tr>
      <w:tr w:rsidR="00A706AF" w:rsidRPr="00B41125" w:rsidTr="00A706AF">
        <w:tc>
          <w:tcPr>
            <w:tcW w:w="5840" w:type="dxa"/>
            <w:tcBorders>
              <w:top w:val="nil"/>
              <w:left w:val="nil"/>
              <w:bottom w:val="nil"/>
              <w:right w:val="nil"/>
            </w:tcBorders>
            <w:vAlign w:val="bottom"/>
          </w:tcPr>
          <w:p w:rsidR="00A706AF" w:rsidRPr="00B41125" w:rsidRDefault="00A706AF" w:rsidP="00A706AF">
            <w:pPr>
              <w:autoSpaceDE w:val="0"/>
              <w:autoSpaceDN w:val="0"/>
            </w:pPr>
          </w:p>
        </w:tc>
        <w:tc>
          <w:tcPr>
            <w:tcW w:w="193" w:type="dxa"/>
            <w:tcBorders>
              <w:top w:val="nil"/>
              <w:left w:val="nil"/>
              <w:bottom w:val="nil"/>
              <w:right w:val="nil"/>
            </w:tcBorders>
            <w:vAlign w:val="bottom"/>
          </w:tcPr>
          <w:p w:rsidR="00A706AF" w:rsidRPr="00B41125" w:rsidRDefault="00A706AF" w:rsidP="00A706AF">
            <w:pPr>
              <w:autoSpaceDE w:val="0"/>
              <w:autoSpaceDN w:val="0"/>
            </w:pPr>
          </w:p>
        </w:tc>
        <w:tc>
          <w:tcPr>
            <w:tcW w:w="3204" w:type="dxa"/>
            <w:tcBorders>
              <w:top w:val="nil"/>
              <w:left w:val="nil"/>
              <w:bottom w:val="nil"/>
              <w:right w:val="nil"/>
            </w:tcBorders>
            <w:vAlign w:val="bottom"/>
          </w:tcPr>
          <w:p w:rsidR="00A706AF" w:rsidRPr="00B41125" w:rsidRDefault="00A706AF" w:rsidP="00A706AF">
            <w:pPr>
              <w:autoSpaceDE w:val="0"/>
              <w:autoSpaceDN w:val="0"/>
              <w:jc w:val="center"/>
            </w:pPr>
            <w:r w:rsidRPr="00B41125">
              <w:t>(ненужное зачеркнуть)</w:t>
            </w:r>
          </w:p>
        </w:tc>
      </w:tr>
    </w:tbl>
    <w:p w:rsidR="00A706AF" w:rsidRPr="00B41125" w:rsidRDefault="00A706AF" w:rsidP="00A706AF">
      <w:pPr>
        <w:autoSpaceDE w:val="0"/>
        <w:autoSpaceDN w:val="0"/>
      </w:pPr>
      <w:r w:rsidRPr="00B41125">
        <w:t xml:space="preserve">на основании:  </w:t>
      </w:r>
    </w:p>
    <w:p w:rsidR="00A706AF" w:rsidRPr="00B41125" w:rsidRDefault="00A706AF" w:rsidP="00A706AF">
      <w:pPr>
        <w:pBdr>
          <w:top w:val="single" w:sz="4" w:space="1" w:color="auto"/>
        </w:pBdr>
        <w:autoSpaceDE w:val="0"/>
        <w:autoSpaceDN w:val="0"/>
        <w:ind w:left="1560"/>
        <w:jc w:val="center"/>
      </w:pPr>
      <w:r w:rsidRPr="00B41125">
        <w:t>(вид и реквизиты правоустанавливающего документа на переустраиваемое и (или)</w:t>
      </w:r>
    </w:p>
    <w:p w:rsidR="00A706AF" w:rsidRPr="00B41125" w:rsidRDefault="00A706AF" w:rsidP="00A706AF">
      <w:pPr>
        <w:tabs>
          <w:tab w:val="left" w:pos="9837"/>
        </w:tabs>
        <w:autoSpaceDE w:val="0"/>
        <w:autoSpaceDN w:val="0"/>
      </w:pPr>
      <w:r w:rsidRPr="00B41125">
        <w:tab/>
        <w:t>,</w:t>
      </w:r>
    </w:p>
    <w:p w:rsidR="00A706AF" w:rsidRPr="00B41125" w:rsidRDefault="00A706AF" w:rsidP="00A706AF">
      <w:pPr>
        <w:pBdr>
          <w:top w:val="single" w:sz="4" w:space="1" w:color="auto"/>
        </w:pBdr>
        <w:autoSpaceDE w:val="0"/>
        <w:autoSpaceDN w:val="0"/>
        <w:ind w:right="113"/>
        <w:jc w:val="center"/>
      </w:pPr>
      <w:r w:rsidRPr="00B41125">
        <w:t>перепланируемое жилое помещение)</w:t>
      </w:r>
    </w:p>
    <w:p w:rsidR="00A706AF" w:rsidRPr="00B41125" w:rsidRDefault="00A706AF" w:rsidP="00A706AF">
      <w:pPr>
        <w:autoSpaceDE w:val="0"/>
        <w:autoSpaceDN w:val="0"/>
      </w:pPr>
      <w:r w:rsidRPr="00B41125">
        <w:t>по результатам рассмотрения представленных документов принято решение об отказе</w:t>
      </w:r>
    </w:p>
    <w:p w:rsidR="00A706AF" w:rsidRPr="00B41125" w:rsidRDefault="00A706AF" w:rsidP="00A706AF">
      <w:pPr>
        <w:spacing w:after="5"/>
        <w:ind w:left="-5" w:right="66" w:hanging="10"/>
      </w:pPr>
      <w:r w:rsidRPr="00B41125">
        <w:t xml:space="preserve">в проведении  ______________________                                                         по основаниям: </w:t>
      </w:r>
    </w:p>
    <w:tbl>
      <w:tblPr>
        <w:tblStyle w:val="TableGrid1"/>
        <w:tblW w:w="9352" w:type="dxa"/>
        <w:tblInd w:w="5" w:type="dxa"/>
        <w:tblCellMar>
          <w:top w:w="147" w:type="dxa"/>
          <w:left w:w="60" w:type="dxa"/>
          <w:right w:w="48" w:type="dxa"/>
        </w:tblCellMar>
        <w:tblLook w:val="04A0"/>
      </w:tblPr>
      <w:tblGrid>
        <w:gridCol w:w="2145"/>
        <w:gridCol w:w="4201"/>
        <w:gridCol w:w="3006"/>
      </w:tblGrid>
      <w:tr w:rsidR="00A706AF" w:rsidRPr="00B41125" w:rsidTr="00A706AF">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706AF" w:rsidRPr="00B41125" w:rsidRDefault="00A706AF" w:rsidP="00A706AF">
            <w:pPr>
              <w:spacing w:line="259" w:lineRule="auto"/>
              <w:ind w:right="17"/>
              <w:jc w:val="center"/>
              <w:rPr>
                <w:sz w:val="24"/>
                <w:szCs w:val="24"/>
              </w:rPr>
            </w:pPr>
            <w:r w:rsidRPr="00B41125">
              <w:rPr>
                <w:sz w:val="24"/>
                <w:szCs w:val="24"/>
              </w:rPr>
              <w:t xml:space="preserve">№ </w:t>
            </w:r>
          </w:p>
          <w:p w:rsidR="00A706AF" w:rsidRPr="00B41125" w:rsidRDefault="00A706AF" w:rsidP="00A706AF">
            <w:pPr>
              <w:spacing w:line="259" w:lineRule="auto"/>
              <w:ind w:right="15"/>
              <w:jc w:val="center"/>
              <w:rPr>
                <w:sz w:val="24"/>
                <w:szCs w:val="24"/>
              </w:rPr>
            </w:pPr>
            <w:r w:rsidRPr="00B41125">
              <w:rPr>
                <w:sz w:val="24"/>
                <w:szCs w:val="24"/>
              </w:rPr>
              <w:t xml:space="preserve">пункта </w:t>
            </w:r>
          </w:p>
          <w:p w:rsidR="00A706AF" w:rsidRPr="00B41125" w:rsidRDefault="00A706AF" w:rsidP="00B41125">
            <w:pPr>
              <w:spacing w:line="259" w:lineRule="auto"/>
              <w:jc w:val="center"/>
              <w:rPr>
                <w:sz w:val="24"/>
                <w:szCs w:val="24"/>
              </w:rPr>
            </w:pPr>
            <w:r w:rsidRPr="00B41125">
              <w:rPr>
                <w:sz w:val="24"/>
                <w:szCs w:val="24"/>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11"/>
              <w:jc w:val="center"/>
              <w:rPr>
                <w:sz w:val="24"/>
                <w:szCs w:val="24"/>
              </w:rPr>
            </w:pPr>
            <w:r w:rsidRPr="00B41125">
              <w:rPr>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jc w:val="center"/>
              <w:rPr>
                <w:sz w:val="24"/>
                <w:szCs w:val="24"/>
              </w:rPr>
            </w:pPr>
            <w:r w:rsidRPr="00B41125">
              <w:rPr>
                <w:sz w:val="24"/>
                <w:szCs w:val="24"/>
              </w:rPr>
              <w:t xml:space="preserve">Разъяснение причин отказа в предоставлении услуги </w:t>
            </w:r>
          </w:p>
        </w:tc>
      </w:tr>
      <w:tr w:rsidR="00A706AF" w:rsidRPr="00B41125" w:rsidTr="00A706AF">
        <w:trPr>
          <w:trHeight w:val="902"/>
        </w:trPr>
        <w:tc>
          <w:tcPr>
            <w:tcW w:w="154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2"/>
              <w:rPr>
                <w:sz w:val="24"/>
                <w:szCs w:val="24"/>
              </w:rPr>
            </w:pPr>
            <w:r w:rsidRPr="00B41125">
              <w:rPr>
                <w:sz w:val="24"/>
                <w:szCs w:val="24"/>
              </w:rPr>
              <w:t>подпункт 1</w:t>
            </w:r>
          </w:p>
          <w:p w:rsidR="00A706AF" w:rsidRPr="00B41125" w:rsidRDefault="00A706AF" w:rsidP="00A706AF">
            <w:pPr>
              <w:spacing w:line="259" w:lineRule="auto"/>
              <w:ind w:left="2"/>
              <w:rPr>
                <w:sz w:val="24"/>
                <w:szCs w:val="24"/>
              </w:rPr>
            </w:pPr>
            <w:r w:rsidRPr="00B41125">
              <w:rPr>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rPr>
                <w:sz w:val="24"/>
                <w:szCs w:val="24"/>
              </w:rPr>
            </w:pPr>
            <w:r w:rsidRPr="00B41125">
              <w:rPr>
                <w:sz w:val="24"/>
                <w:szCs w:val="24"/>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A706AF" w:rsidRPr="00B41125" w:rsidRDefault="00A706AF" w:rsidP="00A706AF">
            <w:pPr>
              <w:spacing w:line="259" w:lineRule="auto"/>
              <w:ind w:left="2"/>
              <w:rPr>
                <w:sz w:val="24"/>
                <w:szCs w:val="24"/>
              </w:rPr>
            </w:pPr>
            <w:r w:rsidRPr="00B41125">
              <w:rPr>
                <w:sz w:val="24"/>
                <w:szCs w:val="24"/>
              </w:rPr>
              <w:t>Указывается исчерпывающий перечень не</w:t>
            </w:r>
            <w:r w:rsidR="00B41125">
              <w:rPr>
                <w:sz w:val="24"/>
                <w:szCs w:val="24"/>
              </w:rPr>
              <w:t xml:space="preserve"> </w:t>
            </w:r>
            <w:r w:rsidRPr="00B41125">
              <w:rPr>
                <w:sz w:val="24"/>
                <w:szCs w:val="24"/>
              </w:rPr>
              <w:t xml:space="preserve">представленных заявителем документов, обязанность по представлению которых с возложена на заявителя </w:t>
            </w:r>
          </w:p>
        </w:tc>
      </w:tr>
      <w:tr w:rsidR="00A706AF" w:rsidRPr="00B41125" w:rsidTr="00A706AF">
        <w:trPr>
          <w:trHeight w:val="2976"/>
        </w:trPr>
        <w:tc>
          <w:tcPr>
            <w:tcW w:w="154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2"/>
              <w:jc w:val="center"/>
              <w:rPr>
                <w:sz w:val="24"/>
                <w:szCs w:val="24"/>
              </w:rPr>
            </w:pPr>
            <w:r w:rsidRPr="00B41125">
              <w:rPr>
                <w:sz w:val="24"/>
                <w:szCs w:val="24"/>
              </w:rPr>
              <w:t>подпункт 2</w:t>
            </w:r>
          </w:p>
          <w:p w:rsidR="00A706AF" w:rsidRPr="00B41125" w:rsidRDefault="00A706AF" w:rsidP="00A706AF">
            <w:pPr>
              <w:spacing w:line="259" w:lineRule="auto"/>
              <w:ind w:left="2"/>
              <w:jc w:val="center"/>
              <w:rPr>
                <w:sz w:val="24"/>
                <w:szCs w:val="24"/>
              </w:rPr>
            </w:pPr>
            <w:r w:rsidRPr="00B41125">
              <w:rPr>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A706AF" w:rsidRPr="00B41125" w:rsidRDefault="00A706AF" w:rsidP="00A706AF">
            <w:pPr>
              <w:spacing w:line="259" w:lineRule="auto"/>
              <w:rPr>
                <w:sz w:val="24"/>
                <w:szCs w:val="24"/>
              </w:rPr>
            </w:pPr>
            <w:r w:rsidRPr="00B41125">
              <w:rPr>
                <w:sz w:val="24"/>
                <w:szCs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w:t>
            </w:r>
            <w:r w:rsidRPr="00B41125">
              <w:rPr>
                <w:sz w:val="24"/>
                <w:szCs w:val="24"/>
              </w:rPr>
              <w:lastRenderedPageBreak/>
              <w:t xml:space="preserve">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2"/>
              <w:rPr>
                <w:sz w:val="24"/>
                <w:szCs w:val="24"/>
              </w:rPr>
            </w:pPr>
            <w:r w:rsidRPr="00B41125">
              <w:rPr>
                <w:sz w:val="24"/>
                <w:szCs w:val="24"/>
              </w:rPr>
              <w:lastRenderedPageBreak/>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A706AF" w:rsidRPr="00B41125" w:rsidRDefault="00A706AF" w:rsidP="00A706AF">
            <w:pPr>
              <w:spacing w:line="259" w:lineRule="auto"/>
              <w:ind w:left="2"/>
              <w:rPr>
                <w:sz w:val="24"/>
                <w:szCs w:val="24"/>
              </w:rPr>
            </w:pPr>
          </w:p>
        </w:tc>
      </w:tr>
      <w:tr w:rsidR="00A706AF" w:rsidRPr="00B41125" w:rsidTr="00A706AF">
        <w:trPr>
          <w:trHeight w:val="902"/>
        </w:trPr>
        <w:tc>
          <w:tcPr>
            <w:tcW w:w="154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2"/>
              <w:jc w:val="center"/>
              <w:rPr>
                <w:sz w:val="24"/>
                <w:szCs w:val="24"/>
              </w:rPr>
            </w:pPr>
            <w:r w:rsidRPr="00B41125">
              <w:rPr>
                <w:sz w:val="24"/>
                <w:szCs w:val="24"/>
              </w:rPr>
              <w:lastRenderedPageBreak/>
              <w:t>подпункт 3</w:t>
            </w:r>
          </w:p>
          <w:p w:rsidR="00A706AF" w:rsidRPr="00B41125" w:rsidRDefault="00A706AF" w:rsidP="00A706AF">
            <w:pPr>
              <w:spacing w:line="259" w:lineRule="auto"/>
              <w:ind w:left="2"/>
              <w:jc w:val="center"/>
              <w:rPr>
                <w:sz w:val="24"/>
                <w:szCs w:val="24"/>
              </w:rPr>
            </w:pPr>
            <w:r w:rsidRPr="00B41125">
              <w:rPr>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rPr>
                <w:sz w:val="24"/>
                <w:szCs w:val="24"/>
              </w:rPr>
            </w:pPr>
            <w:r w:rsidRPr="00B41125">
              <w:rPr>
                <w:sz w:val="24"/>
                <w:szCs w:val="24"/>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ind w:firstLine="25"/>
              <w:rPr>
                <w:sz w:val="24"/>
                <w:szCs w:val="24"/>
              </w:rPr>
            </w:pPr>
            <w:r w:rsidRPr="00B41125">
              <w:rPr>
                <w:sz w:val="24"/>
                <w:szCs w:val="24"/>
              </w:rPr>
              <w:t>Указывается уполномоченный орган, осуществляющий согласование, в</w:t>
            </w:r>
          </w:p>
          <w:p w:rsidR="00A706AF" w:rsidRPr="00B41125" w:rsidRDefault="00A706AF" w:rsidP="00A706AF">
            <w:pPr>
              <w:spacing w:line="259" w:lineRule="auto"/>
              <w:ind w:left="2" w:firstLine="25"/>
              <w:rPr>
                <w:sz w:val="24"/>
                <w:szCs w:val="24"/>
              </w:rPr>
            </w:pPr>
            <w:r w:rsidRPr="00B41125">
              <w:rPr>
                <w:sz w:val="24"/>
                <w:szCs w:val="24"/>
              </w:rPr>
              <w:t xml:space="preserve"> который предоставляются документы </w:t>
            </w:r>
          </w:p>
        </w:tc>
      </w:tr>
      <w:tr w:rsidR="00A706AF" w:rsidRPr="00B41125" w:rsidTr="00A706AF">
        <w:trPr>
          <w:trHeight w:val="905"/>
        </w:trPr>
        <w:tc>
          <w:tcPr>
            <w:tcW w:w="154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2"/>
              <w:jc w:val="center"/>
              <w:rPr>
                <w:sz w:val="24"/>
                <w:szCs w:val="24"/>
              </w:rPr>
            </w:pPr>
            <w:r w:rsidRPr="00B41125">
              <w:rPr>
                <w:sz w:val="24"/>
                <w:szCs w:val="24"/>
              </w:rPr>
              <w:t>подпункт 4</w:t>
            </w:r>
          </w:p>
          <w:p w:rsidR="00A706AF" w:rsidRPr="00B41125" w:rsidRDefault="00A706AF" w:rsidP="00A706AF">
            <w:pPr>
              <w:spacing w:line="259" w:lineRule="auto"/>
              <w:ind w:left="2"/>
              <w:jc w:val="center"/>
              <w:rPr>
                <w:sz w:val="24"/>
                <w:szCs w:val="24"/>
              </w:rPr>
            </w:pPr>
            <w:r w:rsidRPr="00B41125">
              <w:rPr>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rPr>
                <w:sz w:val="24"/>
                <w:szCs w:val="24"/>
              </w:rPr>
            </w:pPr>
            <w:r w:rsidRPr="00B41125">
              <w:rPr>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A706AF" w:rsidRPr="00B41125" w:rsidRDefault="00A706AF" w:rsidP="00A706AF">
            <w:pPr>
              <w:spacing w:line="259" w:lineRule="auto"/>
              <w:ind w:left="2" w:firstLine="25"/>
              <w:rPr>
                <w:sz w:val="24"/>
                <w:szCs w:val="24"/>
              </w:rPr>
            </w:pPr>
            <w:r w:rsidRPr="00B41125">
              <w:rPr>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A706AF" w:rsidRPr="00B41125" w:rsidRDefault="00A706AF" w:rsidP="00A706AF">
      <w:pPr>
        <w:spacing w:line="259" w:lineRule="auto"/>
        <w:ind w:right="20"/>
        <w:jc w:val="center"/>
      </w:pPr>
    </w:p>
    <w:p w:rsidR="00A706AF" w:rsidRPr="00B41125" w:rsidRDefault="00A706AF" w:rsidP="00A706AF">
      <w:pPr>
        <w:spacing w:after="5"/>
        <w:ind w:left="-5" w:right="66" w:hanging="10"/>
      </w:pPr>
    </w:p>
    <w:p w:rsidR="00A706AF" w:rsidRPr="00B41125" w:rsidRDefault="00A706AF" w:rsidP="00A706AF">
      <w:pPr>
        <w:spacing w:after="5"/>
        <w:ind w:left="-5" w:right="66" w:hanging="10"/>
      </w:pPr>
    </w:p>
    <w:p w:rsidR="00A706AF" w:rsidRPr="00B41125" w:rsidRDefault="00A706AF" w:rsidP="00A706AF">
      <w:pPr>
        <w:spacing w:after="5"/>
        <w:ind w:left="-5" w:right="66" w:hanging="10"/>
      </w:pPr>
      <w:r w:rsidRPr="00B41125">
        <w:t xml:space="preserve">Дополнительная информация: </w:t>
      </w:r>
    </w:p>
    <w:p w:rsidR="00A706AF" w:rsidRPr="00B41125" w:rsidRDefault="00A706AF" w:rsidP="00A706AF">
      <w:pPr>
        <w:spacing w:after="5"/>
        <w:ind w:left="-5" w:right="66" w:hanging="10"/>
      </w:pPr>
      <w:r w:rsidRPr="00B41125">
        <w:t xml:space="preserve"> _______________________________________. </w:t>
      </w:r>
    </w:p>
    <w:p w:rsidR="00A706AF" w:rsidRPr="00B41125" w:rsidRDefault="00A706AF" w:rsidP="00A706AF">
      <w:pPr>
        <w:spacing w:after="5"/>
        <w:ind w:left="-5" w:right="66" w:hanging="10"/>
      </w:pPr>
      <w:r w:rsidRPr="00B41125">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A706AF" w:rsidRPr="00B41125" w:rsidRDefault="00A706AF" w:rsidP="00A706AF">
      <w:pPr>
        <w:spacing w:after="5"/>
        <w:ind w:left="-5" w:right="66" w:hanging="10"/>
      </w:pPr>
      <w:r w:rsidRPr="00B41125">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706AF" w:rsidRPr="00B41125" w:rsidRDefault="00A706AF" w:rsidP="00A706AF">
      <w:pPr>
        <w:spacing w:line="259" w:lineRule="auto"/>
        <w:ind w:right="20"/>
        <w:jc w:val="center"/>
      </w:pPr>
    </w:p>
    <w:tbl>
      <w:tblPr>
        <w:tblStyle w:val="TableGrid1"/>
        <w:tblpPr w:vertAnchor="text" w:tblpX="5051" w:tblpY="-49"/>
        <w:tblOverlap w:val="never"/>
        <w:tblW w:w="4301" w:type="dxa"/>
        <w:tblInd w:w="0" w:type="dxa"/>
        <w:tblCellMar>
          <w:top w:w="49" w:type="dxa"/>
          <w:left w:w="115" w:type="dxa"/>
          <w:right w:w="115" w:type="dxa"/>
        </w:tblCellMar>
        <w:tblLook w:val="04A0"/>
      </w:tblPr>
      <w:tblGrid>
        <w:gridCol w:w="4301"/>
      </w:tblGrid>
      <w:tr w:rsidR="00A706AF" w:rsidRPr="00B41125" w:rsidTr="00A706AF">
        <w:trPr>
          <w:trHeight w:val="470"/>
        </w:trPr>
        <w:tc>
          <w:tcPr>
            <w:tcW w:w="4301" w:type="dxa"/>
            <w:tcBorders>
              <w:top w:val="single" w:sz="4" w:space="0" w:color="000000"/>
              <w:left w:val="single" w:sz="4" w:space="0" w:color="000000"/>
              <w:bottom w:val="single" w:sz="4" w:space="0" w:color="000000"/>
              <w:right w:val="single" w:sz="4" w:space="0" w:color="000000"/>
            </w:tcBorders>
          </w:tcPr>
          <w:p w:rsidR="00A706AF" w:rsidRPr="00B41125" w:rsidRDefault="00A706AF" w:rsidP="00A706AF">
            <w:pPr>
              <w:spacing w:line="259" w:lineRule="auto"/>
              <w:ind w:left="964" w:right="914"/>
              <w:jc w:val="center"/>
              <w:rPr>
                <w:sz w:val="24"/>
                <w:szCs w:val="24"/>
              </w:rPr>
            </w:pPr>
            <w:r w:rsidRPr="00B41125">
              <w:rPr>
                <w:sz w:val="24"/>
                <w:szCs w:val="24"/>
              </w:rPr>
              <w:t xml:space="preserve">Сведения об электронной подписи </w:t>
            </w:r>
          </w:p>
        </w:tc>
      </w:tr>
    </w:tbl>
    <w:p w:rsidR="00A706AF" w:rsidRPr="00B41125" w:rsidRDefault="00A706AF" w:rsidP="00A706AF">
      <w:pPr>
        <w:spacing w:after="1" w:line="238" w:lineRule="auto"/>
        <w:ind w:left="233" w:right="75" w:hanging="125"/>
      </w:pPr>
      <w:r w:rsidRPr="00B41125">
        <w:rPr>
          <w:i/>
        </w:rPr>
        <w:t>__________________________________________ Должность и ФИО сотрудника, принявшего решение</w:t>
      </w:r>
    </w:p>
    <w:p w:rsidR="00A706AF" w:rsidRPr="00B41125" w:rsidRDefault="00A706AF" w:rsidP="00A706AF">
      <w:pPr>
        <w:spacing w:after="1" w:line="238" w:lineRule="auto"/>
        <w:ind w:left="233" w:right="75" w:hanging="125"/>
      </w:pPr>
    </w:p>
    <w:p w:rsidR="00A706AF" w:rsidRPr="00B41125" w:rsidRDefault="00A706AF" w:rsidP="00A706AF">
      <w:pPr>
        <w:spacing w:after="1" w:line="238" w:lineRule="auto"/>
        <w:ind w:left="233" w:right="75" w:hanging="125"/>
      </w:pPr>
      <w:r w:rsidRPr="00B41125">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A706AF" w:rsidRPr="00B41125" w:rsidRDefault="00A706AF" w:rsidP="00A706AF">
      <w:pPr>
        <w:autoSpaceDE w:val="0"/>
        <w:autoSpaceDN w:val="0"/>
      </w:pPr>
      <w:r w:rsidRPr="00B41125">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A706AF" w:rsidRPr="00B41125" w:rsidRDefault="00A706AF" w:rsidP="00A706AF">
      <w:pPr>
        <w:autoSpaceDE w:val="0"/>
        <w:autoSpaceDN w:val="0"/>
      </w:pPr>
      <w:r w:rsidRPr="00B41125">
        <w:t xml:space="preserve">6. Контроль за исполнением настоящего решения возложить на  </w:t>
      </w:r>
    </w:p>
    <w:p w:rsidR="00A706AF" w:rsidRPr="00B41125" w:rsidRDefault="00A706AF" w:rsidP="00A706AF">
      <w:pPr>
        <w:pBdr>
          <w:top w:val="single" w:sz="4" w:space="1" w:color="auto"/>
        </w:pBdr>
        <w:autoSpaceDE w:val="0"/>
        <w:autoSpaceDN w:val="0"/>
        <w:ind w:left="6663"/>
        <w:jc w:val="center"/>
      </w:pPr>
      <w:r w:rsidRPr="00B41125">
        <w:t>(наименование структурного</w:t>
      </w:r>
    </w:p>
    <w:p w:rsidR="00A706AF" w:rsidRPr="00B41125" w:rsidRDefault="00A706AF" w:rsidP="00A706AF">
      <w:pPr>
        <w:autoSpaceDE w:val="0"/>
        <w:autoSpaceDN w:val="0"/>
      </w:pPr>
    </w:p>
    <w:p w:rsidR="00A706AF" w:rsidRPr="00B41125" w:rsidRDefault="00A706AF" w:rsidP="00A706AF">
      <w:pPr>
        <w:pBdr>
          <w:top w:val="single" w:sz="4" w:space="1" w:color="auto"/>
        </w:pBdr>
        <w:autoSpaceDE w:val="0"/>
        <w:autoSpaceDN w:val="0"/>
        <w:jc w:val="center"/>
      </w:pPr>
      <w:r w:rsidRPr="00B41125">
        <w:t>подразделения и (или) Ф.И.О. должностного лица органа,</w:t>
      </w:r>
    </w:p>
    <w:p w:rsidR="00A706AF" w:rsidRPr="00B41125" w:rsidRDefault="00A706AF" w:rsidP="00A706AF">
      <w:pPr>
        <w:tabs>
          <w:tab w:val="left" w:pos="9837"/>
        </w:tabs>
        <w:autoSpaceDE w:val="0"/>
        <w:autoSpaceDN w:val="0"/>
      </w:pPr>
      <w:r w:rsidRPr="00B41125">
        <w:tab/>
        <w:t>.</w:t>
      </w:r>
    </w:p>
    <w:p w:rsidR="00A706AF" w:rsidRPr="00B41125" w:rsidRDefault="00A706AF" w:rsidP="00A706AF">
      <w:pPr>
        <w:pBdr>
          <w:top w:val="single" w:sz="4" w:space="1" w:color="auto"/>
        </w:pBdr>
        <w:autoSpaceDE w:val="0"/>
        <w:autoSpaceDN w:val="0"/>
        <w:ind w:right="113"/>
        <w:jc w:val="center"/>
      </w:pPr>
      <w:r w:rsidRPr="00B41125">
        <w:lastRenderedPageBreak/>
        <w:t>осуществляющего согласование)</w:t>
      </w:r>
    </w:p>
    <w:p w:rsidR="00A706AF" w:rsidRPr="00B41125" w:rsidRDefault="00A706AF" w:rsidP="00A706AF">
      <w:pPr>
        <w:autoSpaceDE w:val="0"/>
        <w:autoSpaceDN w:val="0"/>
        <w:spacing w:before="120"/>
        <w:ind w:left="5670"/>
      </w:pPr>
    </w:p>
    <w:p w:rsidR="00A706AF" w:rsidRPr="00B41125" w:rsidRDefault="00A706AF" w:rsidP="00A706AF">
      <w:pPr>
        <w:pBdr>
          <w:top w:val="single" w:sz="4" w:space="1" w:color="auto"/>
        </w:pBdr>
        <w:autoSpaceDE w:val="0"/>
        <w:autoSpaceDN w:val="0"/>
        <w:ind w:left="5670"/>
        <w:jc w:val="center"/>
      </w:pPr>
      <w:r w:rsidRPr="00B41125">
        <w:t>(подпись должностного лица органа, осуществляющего согласование)</w:t>
      </w:r>
    </w:p>
    <w:p w:rsidR="00A706AF" w:rsidRPr="00B41125" w:rsidRDefault="00A706AF" w:rsidP="00A706AF">
      <w:pPr>
        <w:autoSpaceDE w:val="0"/>
        <w:autoSpaceDN w:val="0"/>
        <w:spacing w:before="480" w:after="480"/>
        <w:jc w:val="right"/>
      </w:pPr>
      <w:r w:rsidRPr="00B41125">
        <w:t>М.П.</w:t>
      </w:r>
    </w:p>
    <w:tbl>
      <w:tblPr>
        <w:tblW w:w="9100" w:type="dxa"/>
        <w:tblLayout w:type="fixed"/>
        <w:tblCellMar>
          <w:left w:w="28" w:type="dxa"/>
          <w:right w:w="28" w:type="dxa"/>
        </w:tblCellMar>
        <w:tblLook w:val="04A0"/>
      </w:tblPr>
      <w:tblGrid>
        <w:gridCol w:w="1219"/>
        <w:gridCol w:w="510"/>
        <w:gridCol w:w="284"/>
        <w:gridCol w:w="1843"/>
        <w:gridCol w:w="567"/>
        <w:gridCol w:w="283"/>
        <w:gridCol w:w="425"/>
        <w:gridCol w:w="2268"/>
        <w:gridCol w:w="1701"/>
      </w:tblGrid>
      <w:tr w:rsidR="00A706AF" w:rsidRPr="00B41125" w:rsidTr="00A706AF">
        <w:trPr>
          <w:cantSplit/>
        </w:trPr>
        <w:tc>
          <w:tcPr>
            <w:tcW w:w="1219" w:type="dxa"/>
            <w:vAlign w:val="bottom"/>
            <w:hideMark/>
          </w:tcPr>
          <w:p w:rsidR="00A706AF" w:rsidRPr="00B41125" w:rsidRDefault="00A706AF" w:rsidP="00A706AF">
            <w:pPr>
              <w:autoSpaceDE w:val="0"/>
              <w:autoSpaceDN w:val="0"/>
              <w:spacing w:line="276" w:lineRule="auto"/>
            </w:pPr>
            <w:r w:rsidRPr="00B41125">
              <w:t>Получил: “</w:t>
            </w:r>
          </w:p>
        </w:tc>
        <w:tc>
          <w:tcPr>
            <w:tcW w:w="510"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284" w:type="dxa"/>
            <w:vAlign w:val="bottom"/>
            <w:hideMark/>
          </w:tcPr>
          <w:p w:rsidR="00A706AF" w:rsidRPr="00B41125" w:rsidRDefault="00A706AF" w:rsidP="00A706AF">
            <w:pPr>
              <w:autoSpaceDE w:val="0"/>
              <w:autoSpaceDN w:val="0"/>
              <w:spacing w:line="276" w:lineRule="auto"/>
            </w:pPr>
            <w:r w:rsidRPr="00B41125">
              <w:t>”</w:t>
            </w:r>
          </w:p>
        </w:tc>
        <w:tc>
          <w:tcPr>
            <w:tcW w:w="1843"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567" w:type="dxa"/>
            <w:vAlign w:val="bottom"/>
            <w:hideMark/>
          </w:tcPr>
          <w:p w:rsidR="00A706AF" w:rsidRPr="00B41125" w:rsidRDefault="00A706AF" w:rsidP="00A706AF">
            <w:pPr>
              <w:autoSpaceDE w:val="0"/>
              <w:autoSpaceDN w:val="0"/>
              <w:spacing w:line="276" w:lineRule="auto"/>
              <w:jc w:val="right"/>
            </w:pPr>
            <w:r w:rsidRPr="00B41125">
              <w:t>200</w:t>
            </w:r>
          </w:p>
        </w:tc>
        <w:tc>
          <w:tcPr>
            <w:tcW w:w="283"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pPr>
          </w:p>
        </w:tc>
        <w:tc>
          <w:tcPr>
            <w:tcW w:w="425" w:type="dxa"/>
            <w:vAlign w:val="bottom"/>
            <w:hideMark/>
          </w:tcPr>
          <w:p w:rsidR="00A706AF" w:rsidRPr="00B41125" w:rsidRDefault="00A706AF" w:rsidP="00A706AF">
            <w:pPr>
              <w:autoSpaceDE w:val="0"/>
              <w:autoSpaceDN w:val="0"/>
              <w:spacing w:line="276" w:lineRule="auto"/>
              <w:jc w:val="center"/>
            </w:pPr>
            <w:r w:rsidRPr="00B41125">
              <w:t>г.</w:t>
            </w:r>
          </w:p>
        </w:tc>
        <w:tc>
          <w:tcPr>
            <w:tcW w:w="2268"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1701" w:type="dxa"/>
            <w:vMerge w:val="restart"/>
            <w:hideMark/>
          </w:tcPr>
          <w:p w:rsidR="00A706AF" w:rsidRPr="00B41125" w:rsidRDefault="00A706AF" w:rsidP="00A706AF">
            <w:pPr>
              <w:autoSpaceDE w:val="0"/>
              <w:autoSpaceDN w:val="0"/>
              <w:spacing w:line="276" w:lineRule="auto"/>
              <w:ind w:left="57"/>
            </w:pPr>
            <w:r w:rsidRPr="00B41125">
              <w:t>(заполняется</w:t>
            </w:r>
            <w:r w:rsidRPr="00B41125">
              <w:br/>
              <w:t>в случае получения решения лично)</w:t>
            </w:r>
          </w:p>
        </w:tc>
      </w:tr>
      <w:tr w:rsidR="00A706AF" w:rsidRPr="00B41125" w:rsidTr="00A706AF">
        <w:trPr>
          <w:cantSplit/>
        </w:trPr>
        <w:tc>
          <w:tcPr>
            <w:tcW w:w="1219" w:type="dxa"/>
            <w:vAlign w:val="bottom"/>
          </w:tcPr>
          <w:p w:rsidR="00A706AF" w:rsidRPr="00B41125" w:rsidRDefault="00A706AF" w:rsidP="00A706AF">
            <w:pPr>
              <w:autoSpaceDE w:val="0"/>
              <w:autoSpaceDN w:val="0"/>
              <w:spacing w:line="276" w:lineRule="auto"/>
            </w:pPr>
          </w:p>
        </w:tc>
        <w:tc>
          <w:tcPr>
            <w:tcW w:w="510" w:type="dxa"/>
            <w:vAlign w:val="bottom"/>
          </w:tcPr>
          <w:p w:rsidR="00A706AF" w:rsidRPr="00B41125" w:rsidRDefault="00A706AF" w:rsidP="00A706AF">
            <w:pPr>
              <w:autoSpaceDE w:val="0"/>
              <w:autoSpaceDN w:val="0"/>
              <w:spacing w:line="276" w:lineRule="auto"/>
            </w:pPr>
          </w:p>
        </w:tc>
        <w:tc>
          <w:tcPr>
            <w:tcW w:w="284" w:type="dxa"/>
            <w:vAlign w:val="bottom"/>
          </w:tcPr>
          <w:p w:rsidR="00A706AF" w:rsidRPr="00B41125" w:rsidRDefault="00A706AF" w:rsidP="00A706AF">
            <w:pPr>
              <w:autoSpaceDE w:val="0"/>
              <w:autoSpaceDN w:val="0"/>
              <w:spacing w:line="276" w:lineRule="auto"/>
            </w:pPr>
          </w:p>
        </w:tc>
        <w:tc>
          <w:tcPr>
            <w:tcW w:w="1843" w:type="dxa"/>
            <w:vAlign w:val="bottom"/>
          </w:tcPr>
          <w:p w:rsidR="00A706AF" w:rsidRPr="00B41125" w:rsidRDefault="00A706AF" w:rsidP="00A706AF">
            <w:pPr>
              <w:autoSpaceDE w:val="0"/>
              <w:autoSpaceDN w:val="0"/>
              <w:spacing w:line="276" w:lineRule="auto"/>
            </w:pPr>
          </w:p>
        </w:tc>
        <w:tc>
          <w:tcPr>
            <w:tcW w:w="567" w:type="dxa"/>
            <w:vAlign w:val="bottom"/>
          </w:tcPr>
          <w:p w:rsidR="00A706AF" w:rsidRPr="00B41125" w:rsidRDefault="00A706AF" w:rsidP="00A706AF">
            <w:pPr>
              <w:autoSpaceDE w:val="0"/>
              <w:autoSpaceDN w:val="0"/>
              <w:spacing w:line="276" w:lineRule="auto"/>
            </w:pPr>
          </w:p>
        </w:tc>
        <w:tc>
          <w:tcPr>
            <w:tcW w:w="283" w:type="dxa"/>
            <w:vAlign w:val="bottom"/>
          </w:tcPr>
          <w:p w:rsidR="00A706AF" w:rsidRPr="00B41125" w:rsidRDefault="00A706AF" w:rsidP="00A706AF">
            <w:pPr>
              <w:autoSpaceDE w:val="0"/>
              <w:autoSpaceDN w:val="0"/>
              <w:spacing w:line="276" w:lineRule="auto"/>
            </w:pPr>
          </w:p>
        </w:tc>
        <w:tc>
          <w:tcPr>
            <w:tcW w:w="425" w:type="dxa"/>
            <w:vAlign w:val="bottom"/>
          </w:tcPr>
          <w:p w:rsidR="00A706AF" w:rsidRPr="00B41125" w:rsidRDefault="00A706AF" w:rsidP="00A706AF">
            <w:pPr>
              <w:autoSpaceDE w:val="0"/>
              <w:autoSpaceDN w:val="0"/>
              <w:spacing w:line="276" w:lineRule="auto"/>
            </w:pPr>
          </w:p>
        </w:tc>
        <w:tc>
          <w:tcPr>
            <w:tcW w:w="2268" w:type="dxa"/>
            <w:hideMark/>
          </w:tcPr>
          <w:p w:rsidR="00A706AF" w:rsidRPr="00B41125" w:rsidRDefault="00A706AF" w:rsidP="00A706AF">
            <w:pPr>
              <w:autoSpaceDE w:val="0"/>
              <w:autoSpaceDN w:val="0"/>
              <w:spacing w:line="276" w:lineRule="auto"/>
              <w:jc w:val="center"/>
            </w:pPr>
            <w:r w:rsidRPr="00B41125">
              <w:t>(подпись заявителя или уполномоченного лица заявителей)</w:t>
            </w:r>
          </w:p>
        </w:tc>
        <w:tc>
          <w:tcPr>
            <w:tcW w:w="1701" w:type="dxa"/>
            <w:vMerge/>
            <w:vAlign w:val="center"/>
            <w:hideMark/>
          </w:tcPr>
          <w:p w:rsidR="00A706AF" w:rsidRPr="00B41125" w:rsidRDefault="00A706AF" w:rsidP="00A706AF"/>
        </w:tc>
      </w:tr>
    </w:tbl>
    <w:p w:rsidR="00A706AF" w:rsidRPr="00B41125" w:rsidRDefault="00A706AF" w:rsidP="00A706AF">
      <w:pPr>
        <w:autoSpaceDE w:val="0"/>
        <w:autoSpaceDN w:val="0"/>
        <w:spacing w:after="240"/>
      </w:pPr>
    </w:p>
    <w:tbl>
      <w:tblPr>
        <w:tblW w:w="0" w:type="auto"/>
        <w:tblLayout w:type="fixed"/>
        <w:tblCellMar>
          <w:left w:w="28" w:type="dxa"/>
          <w:right w:w="28" w:type="dxa"/>
        </w:tblCellMar>
        <w:tblLook w:val="04A0"/>
      </w:tblPr>
      <w:tblGrid>
        <w:gridCol w:w="4621"/>
        <w:gridCol w:w="510"/>
        <w:gridCol w:w="284"/>
        <w:gridCol w:w="1984"/>
        <w:gridCol w:w="567"/>
        <w:gridCol w:w="284"/>
        <w:gridCol w:w="425"/>
      </w:tblGrid>
      <w:tr w:rsidR="00A706AF" w:rsidRPr="00B41125" w:rsidTr="00A706AF">
        <w:tc>
          <w:tcPr>
            <w:tcW w:w="4621" w:type="dxa"/>
            <w:vAlign w:val="bottom"/>
            <w:hideMark/>
          </w:tcPr>
          <w:p w:rsidR="00A706AF" w:rsidRPr="00B41125" w:rsidRDefault="00A706AF" w:rsidP="00A706AF">
            <w:pPr>
              <w:autoSpaceDE w:val="0"/>
              <w:autoSpaceDN w:val="0"/>
              <w:spacing w:line="276" w:lineRule="auto"/>
            </w:pPr>
            <w:r w:rsidRPr="00B41125">
              <w:t>Решение направлено в адрес заявителя(ей) “</w:t>
            </w:r>
          </w:p>
        </w:tc>
        <w:tc>
          <w:tcPr>
            <w:tcW w:w="510"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284" w:type="dxa"/>
            <w:vAlign w:val="bottom"/>
            <w:hideMark/>
          </w:tcPr>
          <w:p w:rsidR="00A706AF" w:rsidRPr="00B41125" w:rsidRDefault="00A706AF" w:rsidP="00A706AF">
            <w:pPr>
              <w:autoSpaceDE w:val="0"/>
              <w:autoSpaceDN w:val="0"/>
              <w:spacing w:line="276" w:lineRule="auto"/>
            </w:pPr>
            <w:r w:rsidRPr="00B41125">
              <w:t>”</w:t>
            </w:r>
          </w:p>
        </w:tc>
        <w:tc>
          <w:tcPr>
            <w:tcW w:w="1984"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jc w:val="center"/>
            </w:pPr>
          </w:p>
        </w:tc>
        <w:tc>
          <w:tcPr>
            <w:tcW w:w="567" w:type="dxa"/>
            <w:vAlign w:val="bottom"/>
            <w:hideMark/>
          </w:tcPr>
          <w:p w:rsidR="00A706AF" w:rsidRPr="00B41125" w:rsidRDefault="00A706AF" w:rsidP="00A706AF">
            <w:pPr>
              <w:autoSpaceDE w:val="0"/>
              <w:autoSpaceDN w:val="0"/>
              <w:spacing w:line="276" w:lineRule="auto"/>
              <w:jc w:val="right"/>
            </w:pPr>
            <w:r w:rsidRPr="00B41125">
              <w:t>200</w:t>
            </w:r>
          </w:p>
        </w:tc>
        <w:tc>
          <w:tcPr>
            <w:tcW w:w="284" w:type="dxa"/>
            <w:tcBorders>
              <w:top w:val="nil"/>
              <w:left w:val="nil"/>
              <w:bottom w:val="single" w:sz="4" w:space="0" w:color="auto"/>
              <w:right w:val="nil"/>
            </w:tcBorders>
            <w:vAlign w:val="bottom"/>
          </w:tcPr>
          <w:p w:rsidR="00A706AF" w:rsidRPr="00B41125" w:rsidRDefault="00A706AF" w:rsidP="00A706AF">
            <w:pPr>
              <w:autoSpaceDE w:val="0"/>
              <w:autoSpaceDN w:val="0"/>
              <w:spacing w:line="276" w:lineRule="auto"/>
            </w:pPr>
          </w:p>
        </w:tc>
        <w:tc>
          <w:tcPr>
            <w:tcW w:w="425" w:type="dxa"/>
            <w:vAlign w:val="bottom"/>
            <w:hideMark/>
          </w:tcPr>
          <w:p w:rsidR="00A706AF" w:rsidRPr="00B41125" w:rsidRDefault="00A706AF" w:rsidP="00A706AF">
            <w:pPr>
              <w:autoSpaceDE w:val="0"/>
              <w:autoSpaceDN w:val="0"/>
              <w:spacing w:line="276" w:lineRule="auto"/>
              <w:ind w:left="57"/>
            </w:pPr>
            <w:r w:rsidRPr="00B41125">
              <w:t>г.</w:t>
            </w:r>
          </w:p>
        </w:tc>
      </w:tr>
      <w:tr w:rsidR="00A706AF" w:rsidRPr="00B41125" w:rsidTr="00A706AF">
        <w:tc>
          <w:tcPr>
            <w:tcW w:w="4621" w:type="dxa"/>
            <w:vAlign w:val="bottom"/>
            <w:hideMark/>
          </w:tcPr>
          <w:p w:rsidR="00A706AF" w:rsidRPr="00B41125" w:rsidRDefault="00A706AF" w:rsidP="00A706AF">
            <w:pPr>
              <w:autoSpaceDE w:val="0"/>
              <w:autoSpaceDN w:val="0"/>
              <w:spacing w:line="276" w:lineRule="auto"/>
            </w:pPr>
            <w:r w:rsidRPr="00B41125">
              <w:t>(заполняется в случае направления</w:t>
            </w:r>
            <w:r w:rsidRPr="00B41125">
              <w:br/>
              <w:t>решения по почте)</w:t>
            </w:r>
          </w:p>
        </w:tc>
        <w:tc>
          <w:tcPr>
            <w:tcW w:w="510" w:type="dxa"/>
            <w:vAlign w:val="bottom"/>
          </w:tcPr>
          <w:p w:rsidR="00A706AF" w:rsidRPr="00B41125" w:rsidRDefault="00A706AF" w:rsidP="00A706AF">
            <w:pPr>
              <w:autoSpaceDE w:val="0"/>
              <w:autoSpaceDN w:val="0"/>
              <w:spacing w:line="276" w:lineRule="auto"/>
            </w:pPr>
          </w:p>
        </w:tc>
        <w:tc>
          <w:tcPr>
            <w:tcW w:w="284" w:type="dxa"/>
            <w:vAlign w:val="bottom"/>
          </w:tcPr>
          <w:p w:rsidR="00A706AF" w:rsidRPr="00B41125" w:rsidRDefault="00A706AF" w:rsidP="00A706AF">
            <w:pPr>
              <w:autoSpaceDE w:val="0"/>
              <w:autoSpaceDN w:val="0"/>
              <w:spacing w:line="276" w:lineRule="auto"/>
            </w:pPr>
          </w:p>
        </w:tc>
        <w:tc>
          <w:tcPr>
            <w:tcW w:w="1984" w:type="dxa"/>
            <w:vAlign w:val="bottom"/>
          </w:tcPr>
          <w:p w:rsidR="00A706AF" w:rsidRPr="00B41125" w:rsidRDefault="00A706AF" w:rsidP="00A706AF">
            <w:pPr>
              <w:autoSpaceDE w:val="0"/>
              <w:autoSpaceDN w:val="0"/>
              <w:spacing w:line="276" w:lineRule="auto"/>
            </w:pPr>
          </w:p>
        </w:tc>
        <w:tc>
          <w:tcPr>
            <w:tcW w:w="567" w:type="dxa"/>
            <w:vAlign w:val="bottom"/>
          </w:tcPr>
          <w:p w:rsidR="00A706AF" w:rsidRPr="00B41125" w:rsidRDefault="00A706AF" w:rsidP="00A706AF">
            <w:pPr>
              <w:autoSpaceDE w:val="0"/>
              <w:autoSpaceDN w:val="0"/>
              <w:spacing w:line="276" w:lineRule="auto"/>
            </w:pPr>
          </w:p>
        </w:tc>
        <w:tc>
          <w:tcPr>
            <w:tcW w:w="284" w:type="dxa"/>
            <w:vAlign w:val="bottom"/>
          </w:tcPr>
          <w:p w:rsidR="00A706AF" w:rsidRPr="00B41125" w:rsidRDefault="00A706AF" w:rsidP="00A706AF">
            <w:pPr>
              <w:autoSpaceDE w:val="0"/>
              <w:autoSpaceDN w:val="0"/>
              <w:spacing w:line="276" w:lineRule="auto"/>
            </w:pPr>
          </w:p>
        </w:tc>
        <w:tc>
          <w:tcPr>
            <w:tcW w:w="425" w:type="dxa"/>
            <w:vAlign w:val="bottom"/>
          </w:tcPr>
          <w:p w:rsidR="00A706AF" w:rsidRPr="00B41125" w:rsidRDefault="00A706AF" w:rsidP="00A706AF">
            <w:pPr>
              <w:autoSpaceDE w:val="0"/>
              <w:autoSpaceDN w:val="0"/>
              <w:spacing w:line="276" w:lineRule="auto"/>
            </w:pPr>
          </w:p>
        </w:tc>
      </w:tr>
    </w:tbl>
    <w:p w:rsidR="00A706AF" w:rsidRPr="00B41125" w:rsidRDefault="00A706AF" w:rsidP="00A706AF">
      <w:pPr>
        <w:autoSpaceDE w:val="0"/>
        <w:autoSpaceDN w:val="0"/>
        <w:spacing w:before="240"/>
        <w:ind w:left="5670"/>
      </w:pPr>
    </w:p>
    <w:p w:rsidR="00A706AF" w:rsidRPr="00B41125" w:rsidRDefault="00A706AF" w:rsidP="00A706AF">
      <w:pPr>
        <w:pBdr>
          <w:top w:val="single" w:sz="4" w:space="1" w:color="auto"/>
        </w:pBdr>
        <w:autoSpaceDE w:val="0"/>
        <w:autoSpaceDN w:val="0"/>
        <w:ind w:left="5670"/>
        <w:jc w:val="center"/>
      </w:pPr>
      <w:r w:rsidRPr="00B41125">
        <w:t>(подпись должностного лица, направившего решение в адрес заявителя(ей))</w:t>
      </w:r>
    </w:p>
    <w:p w:rsidR="00A706AF" w:rsidRPr="00B41125" w:rsidRDefault="00A706AF" w:rsidP="00A706AF">
      <w:pPr>
        <w:autoSpaceDE w:val="0"/>
        <w:autoSpaceDN w:val="0"/>
      </w:pPr>
    </w:p>
    <w:p w:rsidR="00A706AF" w:rsidRPr="00B41125" w:rsidRDefault="00A706AF" w:rsidP="00A706AF">
      <w:pPr>
        <w:pStyle w:val="ConsPlusNormal0"/>
        <w:jc w:val="right"/>
        <w:outlineLvl w:val="1"/>
        <w:rPr>
          <w:sz w:val="24"/>
          <w:szCs w:val="24"/>
        </w:rPr>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p>
    <w:p w:rsidR="00A706AF" w:rsidRPr="00B41125" w:rsidRDefault="00A706AF" w:rsidP="00A706AF">
      <w:pPr>
        <w:widowControl w:val="0"/>
        <w:autoSpaceDE w:val="0"/>
        <w:autoSpaceDN w:val="0"/>
        <w:adjustRightInd w:val="0"/>
        <w:jc w:val="right"/>
        <w:outlineLvl w:val="1"/>
      </w:pPr>
      <w:r w:rsidRPr="00B41125">
        <w:t>Приложение № 6</w:t>
      </w:r>
    </w:p>
    <w:p w:rsidR="00A706AF" w:rsidRPr="00B41125" w:rsidRDefault="00A706AF" w:rsidP="00A706AF">
      <w:pPr>
        <w:widowControl w:val="0"/>
        <w:autoSpaceDE w:val="0"/>
        <w:autoSpaceDN w:val="0"/>
        <w:adjustRightInd w:val="0"/>
        <w:jc w:val="right"/>
      </w:pPr>
      <w:r w:rsidRPr="00B41125">
        <w:t>к административному регламенту</w:t>
      </w:r>
    </w:p>
    <w:p w:rsidR="00A706AF" w:rsidRPr="00B41125" w:rsidRDefault="00A706AF" w:rsidP="00A706AF">
      <w:pPr>
        <w:widowControl w:val="0"/>
        <w:autoSpaceDE w:val="0"/>
        <w:autoSpaceDN w:val="0"/>
        <w:adjustRightInd w:val="0"/>
        <w:jc w:val="right"/>
      </w:pPr>
      <w:r w:rsidRPr="00B41125">
        <w:t xml:space="preserve">предоставления администрацией </w:t>
      </w:r>
    </w:p>
    <w:p w:rsidR="00A706AF" w:rsidRPr="00B41125" w:rsidRDefault="00A706AF" w:rsidP="00A706AF">
      <w:pPr>
        <w:widowControl w:val="0"/>
        <w:autoSpaceDE w:val="0"/>
        <w:autoSpaceDN w:val="0"/>
        <w:adjustRightInd w:val="0"/>
        <w:jc w:val="right"/>
      </w:pPr>
      <w:r w:rsidRPr="00B41125">
        <w:t xml:space="preserve">Минского сельского поселения </w:t>
      </w:r>
    </w:p>
    <w:p w:rsidR="00A706AF" w:rsidRPr="00B41125" w:rsidRDefault="00A706AF" w:rsidP="00A706AF">
      <w:pPr>
        <w:widowControl w:val="0"/>
        <w:autoSpaceDE w:val="0"/>
        <w:autoSpaceDN w:val="0"/>
        <w:adjustRightInd w:val="0"/>
        <w:jc w:val="right"/>
      </w:pPr>
      <w:r w:rsidRPr="00B41125">
        <w:t>Костромского района Костромской</w:t>
      </w:r>
    </w:p>
    <w:p w:rsidR="00A706AF" w:rsidRPr="00B41125" w:rsidRDefault="00A706AF" w:rsidP="00A706AF">
      <w:pPr>
        <w:widowControl w:val="0"/>
        <w:autoSpaceDE w:val="0"/>
        <w:autoSpaceDN w:val="0"/>
        <w:adjustRightInd w:val="0"/>
        <w:jc w:val="right"/>
      </w:pPr>
      <w:r w:rsidRPr="00B41125">
        <w:t xml:space="preserve"> области муниципальной услуги</w:t>
      </w:r>
    </w:p>
    <w:p w:rsidR="00A706AF" w:rsidRPr="00B41125" w:rsidRDefault="00A706AF" w:rsidP="00A706AF">
      <w:pPr>
        <w:widowControl w:val="0"/>
        <w:autoSpaceDE w:val="0"/>
        <w:autoSpaceDN w:val="0"/>
        <w:adjustRightInd w:val="0"/>
        <w:jc w:val="right"/>
      </w:pPr>
      <w:r w:rsidRPr="00B41125">
        <w:t>«Согласование  переустройства</w:t>
      </w:r>
    </w:p>
    <w:p w:rsidR="00A706AF" w:rsidRPr="00B41125" w:rsidRDefault="00A706AF" w:rsidP="00A706AF">
      <w:pPr>
        <w:widowControl w:val="0"/>
        <w:autoSpaceDE w:val="0"/>
        <w:autoSpaceDN w:val="0"/>
        <w:adjustRightInd w:val="0"/>
        <w:jc w:val="right"/>
      </w:pPr>
      <w:r w:rsidRPr="00B41125">
        <w:t>и (или) перепланировки помещения</w:t>
      </w:r>
    </w:p>
    <w:p w:rsidR="00A706AF" w:rsidRPr="00B41125" w:rsidRDefault="00A706AF" w:rsidP="00A706AF">
      <w:pPr>
        <w:widowControl w:val="0"/>
        <w:autoSpaceDE w:val="0"/>
        <w:autoSpaceDN w:val="0"/>
        <w:adjustRightInd w:val="0"/>
        <w:jc w:val="right"/>
      </w:pPr>
      <w:r w:rsidRPr="00B41125">
        <w:t>в многоквартирном доме»</w:t>
      </w:r>
    </w:p>
    <w:p w:rsidR="00A706AF" w:rsidRPr="00B41125" w:rsidRDefault="00A706AF" w:rsidP="00A706AF">
      <w:pPr>
        <w:spacing w:line="259" w:lineRule="auto"/>
      </w:pPr>
    </w:p>
    <w:p w:rsidR="00A706AF" w:rsidRPr="00B41125" w:rsidRDefault="00A706AF" w:rsidP="00A706AF">
      <w:pPr>
        <w:jc w:val="center"/>
        <w:rPr>
          <w:b/>
        </w:rPr>
      </w:pPr>
    </w:p>
    <w:p w:rsidR="00A706AF" w:rsidRPr="00B41125" w:rsidRDefault="00A706AF" w:rsidP="00A706AF">
      <w:pPr>
        <w:jc w:val="center"/>
        <w:rPr>
          <w:b/>
        </w:rPr>
      </w:pPr>
    </w:p>
    <w:p w:rsidR="00A706AF" w:rsidRPr="00B41125" w:rsidRDefault="00A706AF" w:rsidP="00A706AF">
      <w:pPr>
        <w:jc w:val="center"/>
        <w:rPr>
          <w:b/>
        </w:rPr>
      </w:pPr>
      <w:r w:rsidRPr="00B41125">
        <w:rPr>
          <w:b/>
        </w:rPr>
        <w:t>ФОРМА УВЕДОМЛЕНИЯ</w:t>
      </w:r>
    </w:p>
    <w:p w:rsidR="00A706AF" w:rsidRPr="00B41125" w:rsidRDefault="00A706AF" w:rsidP="00A706AF">
      <w:pPr>
        <w:jc w:val="center"/>
      </w:pPr>
      <w:r w:rsidRPr="00B41125">
        <w:t>о завершении выполненных переустройства и (или) перепланировки помещения и (или) иных работ</w:t>
      </w:r>
    </w:p>
    <w:p w:rsidR="00A706AF" w:rsidRPr="00B41125" w:rsidRDefault="00A706AF" w:rsidP="00A706AF">
      <w:pPr>
        <w:jc w:val="center"/>
      </w:pPr>
    </w:p>
    <w:p w:rsidR="00A706AF" w:rsidRPr="00B41125" w:rsidRDefault="00A706AF" w:rsidP="00A706AF">
      <w:pPr>
        <w:jc w:val="center"/>
      </w:pPr>
    </w:p>
    <w:p w:rsidR="00A706AF" w:rsidRPr="00B41125" w:rsidRDefault="00A706AF" w:rsidP="00A706AF">
      <w:pPr>
        <w:ind w:right="-14"/>
        <w:jc w:val="right"/>
      </w:pPr>
      <w:r w:rsidRPr="00B41125">
        <w:t>В администрацию</w:t>
      </w:r>
    </w:p>
    <w:p w:rsidR="00A706AF" w:rsidRPr="00B41125" w:rsidRDefault="00A706AF" w:rsidP="00A706AF">
      <w:pPr>
        <w:ind w:right="-14"/>
        <w:jc w:val="right"/>
      </w:pPr>
      <w:r w:rsidRPr="00B41125">
        <w:t>Минского сельского поселения</w:t>
      </w:r>
    </w:p>
    <w:p w:rsidR="00A706AF" w:rsidRPr="00B41125" w:rsidRDefault="00A706AF" w:rsidP="00A706AF">
      <w:pPr>
        <w:pStyle w:val="afc"/>
        <w:ind w:right="-14"/>
        <w:rPr>
          <w:rFonts w:ascii="Times New Roman" w:hAnsi="Times New Roman"/>
          <w:sz w:val="24"/>
          <w:szCs w:val="24"/>
        </w:rPr>
      </w:pPr>
    </w:p>
    <w:p w:rsidR="00A706AF" w:rsidRPr="00B41125" w:rsidRDefault="00A706AF" w:rsidP="00A706AF">
      <w:pPr>
        <w:ind w:right="-14"/>
        <w:jc w:val="right"/>
      </w:pPr>
    </w:p>
    <w:p w:rsidR="00A706AF" w:rsidRPr="00B41125" w:rsidRDefault="00A706AF" w:rsidP="00A706AF">
      <w:pPr>
        <w:ind w:right="-14"/>
        <w:jc w:val="center"/>
      </w:pPr>
      <w:r w:rsidRPr="00B41125">
        <w:t>Уведомление</w:t>
      </w:r>
    </w:p>
    <w:p w:rsidR="00A706AF" w:rsidRPr="00B41125" w:rsidRDefault="00A706AF" w:rsidP="00A706AF">
      <w:pPr>
        <w:ind w:right="-14"/>
        <w:jc w:val="center"/>
      </w:pPr>
      <w:r w:rsidRPr="00B41125">
        <w:t>о завершении выполненных переустройства и (или) перепланировки помещения и (или) иных работ</w:t>
      </w:r>
    </w:p>
    <w:p w:rsidR="00A706AF" w:rsidRPr="00B41125" w:rsidRDefault="00A706AF" w:rsidP="00A706AF">
      <w:pPr>
        <w:ind w:right="-14"/>
        <w:jc w:val="center"/>
      </w:pPr>
    </w:p>
    <w:p w:rsidR="00A706AF" w:rsidRPr="00B41125" w:rsidRDefault="00A706AF" w:rsidP="00A706AF">
      <w:pPr>
        <w:ind w:right="-14"/>
      </w:pPr>
      <w:r w:rsidRPr="00B41125">
        <w:t>от_______________________________________________________________________</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r w:rsidRPr="00B41125">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706AF" w:rsidRPr="00B41125" w:rsidRDefault="00A706AF" w:rsidP="00A706AF">
      <w:pPr>
        <w:ind w:right="-14"/>
      </w:pPr>
      <w:r w:rsidRPr="00B41125">
        <w:t>Место нахождения помещения: _________________________________________________________________________</w:t>
      </w:r>
    </w:p>
    <w:p w:rsidR="00A706AF" w:rsidRPr="00B41125" w:rsidRDefault="00A706AF" w:rsidP="00A706AF">
      <w:pPr>
        <w:ind w:right="-14"/>
      </w:pPr>
      <w:r w:rsidRPr="00B41125">
        <w:t>(указывается полный адрес: субъект Российской Федерации, муниципальное образование, поселение,</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r w:rsidRPr="00B41125">
        <w:t>улица, дом, корпус, строение, квартира (комната), подъезд, этаж)</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p>
    <w:p w:rsidR="00A706AF" w:rsidRPr="00B41125" w:rsidRDefault="00A706AF" w:rsidP="00A706AF">
      <w:pPr>
        <w:ind w:right="-14"/>
      </w:pPr>
      <w:r w:rsidRPr="00B41125">
        <w:tab/>
        <w:t>Уведомляю Вас о завершении выполненных переустройства, и (или) перепланировки помещения, и (или) иных работ (нужное подчеркнуть, в случае иных работ указать каких)___________________________________________________________________</w:t>
      </w:r>
    </w:p>
    <w:p w:rsidR="00A706AF" w:rsidRPr="00B41125" w:rsidRDefault="00A706AF" w:rsidP="00A706AF">
      <w:pPr>
        <w:ind w:right="-14"/>
      </w:pPr>
      <w:r w:rsidRPr="00B41125">
        <w:t>_________________________________________________________________________</w:t>
      </w:r>
    </w:p>
    <w:p w:rsidR="00A706AF" w:rsidRPr="00B41125" w:rsidRDefault="00A706AF" w:rsidP="00A706AF">
      <w:pPr>
        <w:ind w:right="-14"/>
      </w:pPr>
      <w:r w:rsidRPr="00B41125">
        <w:t>переводимого помещения, занимаемого на основании_______________________________</w:t>
      </w:r>
    </w:p>
    <w:p w:rsidR="00A706AF" w:rsidRPr="00B41125" w:rsidRDefault="00A706AF" w:rsidP="00A706AF">
      <w:pPr>
        <w:ind w:right="-14"/>
        <w:jc w:val="center"/>
      </w:pPr>
      <w:r w:rsidRPr="00B41125">
        <w:t>(права собственности,</w:t>
      </w:r>
    </w:p>
    <w:p w:rsidR="00A706AF" w:rsidRPr="00B41125" w:rsidRDefault="00A706AF" w:rsidP="00A706AF">
      <w:pPr>
        <w:ind w:right="-14"/>
        <w:jc w:val="center"/>
      </w:pPr>
      <w:r w:rsidRPr="00B41125">
        <w:t>_____________________________________________________________________________договора найма, договора аренды - нужное указать)</w:t>
      </w:r>
    </w:p>
    <w:p w:rsidR="00A706AF" w:rsidRPr="00B41125" w:rsidRDefault="00A706AF" w:rsidP="00A706AF">
      <w:pPr>
        <w:ind w:right="-14"/>
      </w:pPr>
      <w:r w:rsidRPr="00B41125">
        <w:t>________________________________________________________________________,</w:t>
      </w:r>
    </w:p>
    <w:p w:rsidR="00A706AF" w:rsidRPr="00B41125" w:rsidRDefault="00A706AF" w:rsidP="00A706AF">
      <w:pPr>
        <w:ind w:right="-14"/>
      </w:pPr>
    </w:p>
    <w:p w:rsidR="00A706AF" w:rsidRPr="00B41125" w:rsidRDefault="00A706AF" w:rsidP="00A706AF">
      <w:pPr>
        <w:ind w:right="-14"/>
      </w:pPr>
      <w:r w:rsidRPr="00B41125">
        <w:t>К настоящему уведомлению прилагаются следующие документы:</w:t>
      </w:r>
    </w:p>
    <w:p w:rsidR="00A706AF" w:rsidRPr="00B41125" w:rsidRDefault="00A706AF" w:rsidP="00A706AF">
      <w:pPr>
        <w:ind w:right="-14"/>
      </w:pPr>
      <w:r w:rsidRPr="00B41125">
        <w:t>1) технический план помещения, в отношении которого осуществлена перепланировка, подготовленный в соответствии с Федеральным законом от 13.07.2015 года № 218-ФЗ «О государственной регистрации недвижимости на ______ листах;</w:t>
      </w:r>
    </w:p>
    <w:p w:rsidR="00A706AF" w:rsidRPr="00B41125" w:rsidRDefault="00A706AF" w:rsidP="00A706AF">
      <w:pPr>
        <w:ind w:right="-14"/>
      </w:pPr>
      <w:r w:rsidRPr="00B41125">
        <w:t>2) иные документы: _________________________________________________________________________</w:t>
      </w:r>
    </w:p>
    <w:p w:rsidR="00A706AF" w:rsidRPr="00B41125" w:rsidRDefault="00A706AF" w:rsidP="00A706AF">
      <w:pPr>
        <w:ind w:right="-14"/>
        <w:jc w:val="center"/>
      </w:pPr>
      <w:r w:rsidRPr="00B41125">
        <w:t>(доверенности, выписки из уставов и др.)</w:t>
      </w:r>
    </w:p>
    <w:p w:rsidR="00A706AF" w:rsidRPr="00B41125" w:rsidRDefault="00A706AF" w:rsidP="00A706AF">
      <w:pPr>
        <w:ind w:right="-14"/>
      </w:pPr>
    </w:p>
    <w:p w:rsidR="00A706AF" w:rsidRPr="00B41125" w:rsidRDefault="00A706AF" w:rsidP="00A706AF">
      <w:pPr>
        <w:ind w:right="-14"/>
      </w:pPr>
      <w:r w:rsidRPr="00B41125">
        <w:t>Подписи лиц, подавших заявление &lt;*&gt;:</w:t>
      </w:r>
    </w:p>
    <w:p w:rsidR="00A706AF" w:rsidRPr="00B41125" w:rsidRDefault="00A706AF" w:rsidP="00A706AF">
      <w:pPr>
        <w:ind w:right="-14"/>
      </w:pPr>
      <w:r w:rsidRPr="00B41125">
        <w:t>«__» __________ 20__ г. ___________________ _____________________________________</w:t>
      </w:r>
    </w:p>
    <w:p w:rsidR="00A706AF" w:rsidRPr="00B41125" w:rsidRDefault="00A706AF" w:rsidP="00A706AF">
      <w:pPr>
        <w:ind w:right="-14"/>
      </w:pPr>
      <w:r w:rsidRPr="00B41125">
        <w:t xml:space="preserve">         (дата)                           (подпись заявителя) (расшифровка подписи заявителя)</w:t>
      </w:r>
    </w:p>
    <w:p w:rsidR="00A706AF" w:rsidRPr="00B41125" w:rsidRDefault="00A706AF" w:rsidP="00A706AF">
      <w:pPr>
        <w:ind w:right="-14"/>
      </w:pPr>
    </w:p>
    <w:p w:rsidR="00A706AF" w:rsidRPr="00B41125" w:rsidRDefault="00A706AF" w:rsidP="00A706AF">
      <w:pPr>
        <w:ind w:right="-14"/>
      </w:pPr>
      <w:r w:rsidRPr="00B41125">
        <w:t>«__» __________ 20__ г. ___________________ _____________________________________</w:t>
      </w:r>
    </w:p>
    <w:p w:rsidR="00A706AF" w:rsidRPr="00B41125" w:rsidRDefault="00A706AF" w:rsidP="00A706AF">
      <w:pPr>
        <w:ind w:right="-14"/>
      </w:pPr>
      <w:r w:rsidRPr="00B41125">
        <w:t xml:space="preserve">         (дата)                           (подпись заявителя) (расшифровка подписи заявителя)</w:t>
      </w:r>
    </w:p>
    <w:p w:rsidR="00A706AF" w:rsidRPr="00B41125" w:rsidRDefault="00A706AF" w:rsidP="00A706AF">
      <w:pPr>
        <w:ind w:right="-14"/>
      </w:pPr>
    </w:p>
    <w:p w:rsidR="00A706AF" w:rsidRPr="00B41125" w:rsidRDefault="00A706AF" w:rsidP="00A706AF">
      <w:pPr>
        <w:ind w:right="-14"/>
      </w:pPr>
      <w:r w:rsidRPr="00B41125">
        <w:t>«__» __________ 20__ г. ___________________ _____________________________________</w:t>
      </w:r>
    </w:p>
    <w:p w:rsidR="00A706AF" w:rsidRPr="00B41125" w:rsidRDefault="00A706AF" w:rsidP="00A706AF">
      <w:pPr>
        <w:ind w:right="-14"/>
      </w:pPr>
      <w:r w:rsidRPr="00B41125">
        <w:t xml:space="preserve">         (дата)                           (подпись заявителя) (расшифровка подписи заявителя)</w:t>
      </w:r>
    </w:p>
    <w:p w:rsidR="00A706AF" w:rsidRPr="00B41125" w:rsidRDefault="00A706AF" w:rsidP="00A706AF">
      <w:pPr>
        <w:ind w:right="-14"/>
      </w:pPr>
    </w:p>
    <w:p w:rsidR="00A706AF" w:rsidRPr="00B41125" w:rsidRDefault="00A706AF" w:rsidP="00A706AF">
      <w:pPr>
        <w:ind w:right="-14"/>
      </w:pPr>
      <w:r w:rsidRPr="00B41125">
        <w:t>«__» __________ 20__ г. ___________________ _____________________________________</w:t>
      </w:r>
    </w:p>
    <w:p w:rsidR="00A706AF" w:rsidRPr="00B41125" w:rsidRDefault="00A706AF" w:rsidP="00A706AF">
      <w:pPr>
        <w:ind w:right="-14"/>
      </w:pPr>
      <w:r w:rsidRPr="00B41125">
        <w:t xml:space="preserve">         (дата)                              (подпись заявителя) (расшифровка подписи заявителя)</w:t>
      </w:r>
    </w:p>
    <w:p w:rsidR="00A706AF" w:rsidRPr="00B41125" w:rsidRDefault="00A706AF" w:rsidP="00A706AF">
      <w:pPr>
        <w:ind w:right="-14"/>
      </w:pPr>
    </w:p>
    <w:p w:rsidR="00A706AF" w:rsidRPr="00B41125" w:rsidRDefault="00A706AF" w:rsidP="00A706AF">
      <w:pPr>
        <w:ind w:right="-14"/>
      </w:pPr>
      <w:r w:rsidRPr="00B41125">
        <w:t>--------------------------------</w:t>
      </w:r>
    </w:p>
    <w:p w:rsidR="00A706AF" w:rsidRPr="00B41125" w:rsidRDefault="00A706AF" w:rsidP="00A706AF">
      <w:pPr>
        <w:pStyle w:val="ConsPlusNormal0"/>
        <w:ind w:right="-14"/>
        <w:jc w:val="center"/>
        <w:outlineLvl w:val="1"/>
        <w:rPr>
          <w:sz w:val="24"/>
          <w:szCs w:val="24"/>
        </w:rPr>
      </w:pPr>
      <w:r w:rsidRPr="00B41125">
        <w:rPr>
          <w:sz w:val="24"/>
          <w:szCs w:val="24"/>
        </w:rPr>
        <w:t>&lt;*&gt;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w:t>
      </w:r>
    </w:p>
    <w:p w:rsidR="00A706AF" w:rsidRPr="00B41125" w:rsidRDefault="00A706AF" w:rsidP="00F413B2">
      <w:pPr>
        <w:jc w:val="both"/>
        <w:rPr>
          <w:rFonts w:eastAsia="Calibri"/>
          <w:lang w:eastAsia="en-US"/>
        </w:rPr>
      </w:pPr>
    </w:p>
    <w:p w:rsidR="00A706AF" w:rsidRPr="00B41125" w:rsidRDefault="00A706AF" w:rsidP="00F413B2">
      <w:pPr>
        <w:jc w:val="both"/>
        <w:rPr>
          <w:rFonts w:eastAsia="Calibri"/>
          <w:lang w:eastAsia="en-US"/>
        </w:rPr>
      </w:pPr>
    </w:p>
    <w:p w:rsidR="006170A0" w:rsidRPr="00B41125" w:rsidRDefault="006170A0" w:rsidP="00A706AF">
      <w:pPr>
        <w:suppressAutoHyphens/>
        <w:contextualSpacing/>
        <w:rPr>
          <w:rFonts w:eastAsia="Lucida Sans Unicode"/>
          <w:lang w:eastAsia="zh-CN" w:bidi="hi-IN"/>
        </w:rPr>
      </w:pPr>
      <w:r w:rsidRPr="00B41125">
        <w:rPr>
          <w:rFonts w:eastAsia="Lucida Sans Unicode"/>
          <w:lang w:eastAsia="zh-CN" w:bidi="hi-IN"/>
        </w:rPr>
        <w:t>**************************************************************</w:t>
      </w:r>
      <w:r w:rsidR="00A706AF" w:rsidRPr="00B41125">
        <w:rPr>
          <w:rFonts w:eastAsia="Lucida Sans Unicode"/>
          <w:lang w:eastAsia="zh-CN" w:bidi="hi-IN"/>
        </w:rPr>
        <w:t>***</w:t>
      </w:r>
      <w:r w:rsidRPr="00B41125">
        <w:rPr>
          <w:rFonts w:eastAsia="Lucida Sans Unicode"/>
          <w:lang w:eastAsia="zh-CN" w:bidi="hi-IN"/>
        </w:rPr>
        <w:t>**</w:t>
      </w:r>
    </w:p>
    <w:p w:rsidR="006170A0" w:rsidRPr="00B41125" w:rsidRDefault="006170A0" w:rsidP="00F413B2">
      <w:pPr>
        <w:suppressAutoHyphens/>
        <w:ind w:left="426"/>
        <w:contextualSpacing/>
        <w:rPr>
          <w:rFonts w:eastAsia="Lucida Sans Unicode"/>
          <w:lang w:eastAsia="zh-CN" w:bidi="hi-IN"/>
        </w:rPr>
      </w:pPr>
    </w:p>
    <w:p w:rsidR="006170A0" w:rsidRPr="00B41125" w:rsidRDefault="006170A0" w:rsidP="006170A0">
      <w:pPr>
        <w:widowControl w:val="0"/>
        <w:suppressAutoHyphens/>
        <w:autoSpaceDN w:val="0"/>
        <w:jc w:val="center"/>
        <w:textAlignment w:val="baseline"/>
        <w:rPr>
          <w:rFonts w:eastAsia="Lucida Sans Unicode"/>
          <w:kern w:val="3"/>
          <w:lang w:eastAsia="zh-CN" w:bidi="hi-IN"/>
        </w:rPr>
      </w:pPr>
      <w:r w:rsidRPr="00B41125">
        <w:rPr>
          <w:rFonts w:eastAsia="Calibri"/>
          <w:noProof/>
        </w:rPr>
        <w:drawing>
          <wp:inline distT="0" distB="0" distL="0" distR="0">
            <wp:extent cx="619125" cy="7715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6170A0" w:rsidRPr="00B41125" w:rsidRDefault="006170A0" w:rsidP="006170A0">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АДМИНИСТРАЦИЯ МИНСКОГО СЕЛЬСКОГО ПОСЕЛЕНИЯ</w:t>
      </w:r>
    </w:p>
    <w:p w:rsidR="006170A0" w:rsidRPr="00B41125" w:rsidRDefault="006170A0" w:rsidP="006170A0">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КОСТРОМСКОГО МУНИЦИПАЛЬНОГО РАЙОНА</w:t>
      </w:r>
    </w:p>
    <w:p w:rsidR="006170A0" w:rsidRPr="00B41125" w:rsidRDefault="006170A0" w:rsidP="006170A0">
      <w:pPr>
        <w:widowControl w:val="0"/>
        <w:suppressAutoHyphens/>
        <w:autoSpaceDN w:val="0"/>
        <w:jc w:val="center"/>
        <w:textAlignment w:val="baseline"/>
        <w:rPr>
          <w:rFonts w:eastAsia="Lucida Sans Unicode"/>
          <w:kern w:val="3"/>
          <w:lang w:eastAsia="zh-CN" w:bidi="hi-IN"/>
        </w:rPr>
      </w:pPr>
      <w:r w:rsidRPr="00B41125">
        <w:rPr>
          <w:rFonts w:eastAsia="Lucida Sans Unicode"/>
          <w:kern w:val="3"/>
          <w:lang w:eastAsia="zh-CN" w:bidi="hi-IN"/>
        </w:rPr>
        <w:t>КОСТРОМСКОЙ ОБЛАСТИ</w:t>
      </w:r>
    </w:p>
    <w:p w:rsidR="006170A0" w:rsidRPr="00B41125" w:rsidRDefault="006170A0" w:rsidP="006170A0">
      <w:pPr>
        <w:widowControl w:val="0"/>
        <w:suppressAutoHyphens/>
        <w:autoSpaceDN w:val="0"/>
        <w:ind w:firstLine="426"/>
        <w:jc w:val="center"/>
        <w:textAlignment w:val="baseline"/>
        <w:rPr>
          <w:rFonts w:eastAsia="Lucida Sans Unicode"/>
          <w:kern w:val="3"/>
          <w:lang w:eastAsia="zh-CN" w:bidi="hi-IN"/>
        </w:rPr>
      </w:pPr>
    </w:p>
    <w:p w:rsidR="006170A0" w:rsidRPr="00B41125" w:rsidRDefault="006170A0" w:rsidP="006170A0">
      <w:pPr>
        <w:widowControl w:val="0"/>
        <w:suppressAutoHyphens/>
        <w:autoSpaceDN w:val="0"/>
        <w:ind w:firstLine="426"/>
        <w:jc w:val="center"/>
        <w:textAlignment w:val="baseline"/>
        <w:rPr>
          <w:rFonts w:eastAsia="Lucida Sans Unicode"/>
          <w:b/>
          <w:kern w:val="3"/>
          <w:lang w:eastAsia="zh-CN" w:bidi="hi-IN"/>
        </w:rPr>
      </w:pPr>
      <w:r w:rsidRPr="00B41125">
        <w:rPr>
          <w:rFonts w:eastAsia="Lucida Sans Unicode"/>
          <w:b/>
          <w:kern w:val="3"/>
          <w:lang w:eastAsia="zh-CN" w:bidi="hi-IN"/>
        </w:rPr>
        <w:t>П О С Т А Н О В Л Е Н И Е</w:t>
      </w:r>
    </w:p>
    <w:p w:rsidR="006170A0" w:rsidRPr="00B41125" w:rsidRDefault="006170A0" w:rsidP="006170A0">
      <w:pPr>
        <w:widowControl w:val="0"/>
        <w:suppressAutoHyphens/>
        <w:autoSpaceDN w:val="0"/>
        <w:ind w:firstLine="426"/>
        <w:jc w:val="center"/>
        <w:textAlignment w:val="baseline"/>
        <w:rPr>
          <w:rFonts w:eastAsia="Lucida Sans Unicode"/>
          <w:kern w:val="3"/>
          <w:lang w:eastAsia="zh-CN" w:bidi="hi-IN"/>
        </w:rPr>
      </w:pPr>
    </w:p>
    <w:p w:rsidR="006170A0" w:rsidRPr="00B41125" w:rsidRDefault="006170A0" w:rsidP="006170A0">
      <w:pPr>
        <w:widowControl w:val="0"/>
        <w:suppressAutoHyphens/>
        <w:autoSpaceDN w:val="0"/>
        <w:ind w:firstLine="426"/>
        <w:textAlignment w:val="baseline"/>
        <w:rPr>
          <w:rFonts w:eastAsia="Lucida Sans Unicode"/>
          <w:kern w:val="3"/>
          <w:lang w:eastAsia="zh-CN" w:bidi="hi-IN"/>
        </w:rPr>
      </w:pPr>
      <w:r w:rsidRPr="00B41125">
        <w:rPr>
          <w:rFonts w:eastAsia="Lucida Sans Unicode"/>
          <w:kern w:val="3"/>
          <w:lang w:eastAsia="zh-CN" w:bidi="hi-IN"/>
        </w:rPr>
        <w:t>от «23» марта 2026 г.  № 15                                                                с. Минское</w:t>
      </w:r>
    </w:p>
    <w:p w:rsidR="006170A0" w:rsidRPr="00B41125" w:rsidRDefault="006170A0" w:rsidP="006170A0">
      <w:pPr>
        <w:suppressAutoHyphens/>
        <w:ind w:left="426" w:firstLine="426"/>
        <w:rPr>
          <w:b/>
          <w:bCs/>
          <w:iCs/>
          <w:lang w:eastAsia="ar-SA"/>
        </w:rPr>
      </w:pPr>
    </w:p>
    <w:p w:rsidR="006170A0" w:rsidRPr="00B41125" w:rsidRDefault="006170A0" w:rsidP="006170A0">
      <w:pPr>
        <w:suppressAutoHyphens/>
        <w:ind w:left="426" w:firstLine="426"/>
        <w:jc w:val="center"/>
        <w:rPr>
          <w:b/>
          <w:lang w:eastAsia="ar-SA"/>
        </w:rPr>
      </w:pPr>
      <w:r w:rsidRPr="00B41125">
        <w:rPr>
          <w:b/>
          <w:lang w:eastAsia="ar-SA"/>
        </w:rPr>
        <w:t>О запрете выхода (выезда) людей (техники) на лед водных объектов, расположенных на территории Минского сельского поселения Костромского муниципального района Костромской области</w:t>
      </w:r>
    </w:p>
    <w:p w:rsidR="00A15992" w:rsidRPr="00B41125" w:rsidRDefault="00A15992" w:rsidP="00A15992">
      <w:pPr>
        <w:rPr>
          <w:b/>
          <w:lang w:eastAsia="ar-SA"/>
        </w:rPr>
      </w:pPr>
    </w:p>
    <w:p w:rsidR="006170A0" w:rsidRPr="00B41125" w:rsidRDefault="006170A0" w:rsidP="00A15992">
      <w:pPr>
        <w:ind w:firstLine="709"/>
        <w:rPr>
          <w:iCs/>
          <w:spacing w:val="1"/>
        </w:rPr>
      </w:pPr>
      <w:r w:rsidRPr="00B41125">
        <w:rPr>
          <w:lang w:eastAsia="ar-SA"/>
        </w:rPr>
        <w:t xml:space="preserve">В связи с установившейся на территории Костромской области аномально теплой погодой, а также сложной ледовой обстановкой на водоемах Костромской области (ледовый покров имеет неоднородную пористую структуру, наблюдается появление воды на льду, образование промоин), в соответствии с п.1 ч.1 ст.41 Водного кодекса Российской Федерации, руководствуясь п.24 ч.1 ст.15 Федерального закона от 06.10.2003 №131-ФЗ «Об общих принципах организации местного самоуправления в Российской Федерации, Уставом муниципального образования Минское сельское поселение Костромского муниципального района Костромской области, </w:t>
      </w:r>
      <w:r w:rsidRPr="00B41125">
        <w:rPr>
          <w:iCs/>
          <w:spacing w:val="1"/>
        </w:rPr>
        <w:t>администрация Минского сельского поселения,</w:t>
      </w:r>
    </w:p>
    <w:p w:rsidR="006170A0" w:rsidRPr="00B41125" w:rsidRDefault="006170A0" w:rsidP="006170A0">
      <w:pPr>
        <w:suppressAutoHyphens/>
        <w:ind w:left="426" w:firstLine="426"/>
        <w:rPr>
          <w:spacing w:val="1"/>
        </w:rPr>
      </w:pPr>
    </w:p>
    <w:p w:rsidR="006170A0" w:rsidRPr="00B41125" w:rsidRDefault="006170A0" w:rsidP="006170A0">
      <w:pPr>
        <w:suppressAutoHyphens/>
        <w:ind w:left="426" w:firstLine="426"/>
        <w:rPr>
          <w:lang w:eastAsia="ar-SA"/>
        </w:rPr>
      </w:pPr>
      <w:r w:rsidRPr="00B41125">
        <w:rPr>
          <w:spacing w:val="1"/>
        </w:rPr>
        <w:t>ПОСТАНОВЛЯЕТ:</w:t>
      </w:r>
    </w:p>
    <w:p w:rsidR="006170A0" w:rsidRPr="00B41125" w:rsidRDefault="006170A0" w:rsidP="006170A0">
      <w:pPr>
        <w:suppressAutoHyphens/>
        <w:ind w:left="426" w:firstLine="426"/>
        <w:rPr>
          <w:lang w:eastAsia="ar-SA"/>
        </w:rPr>
      </w:pPr>
    </w:p>
    <w:p w:rsidR="006170A0" w:rsidRPr="00B41125" w:rsidRDefault="006170A0" w:rsidP="006170A0">
      <w:pPr>
        <w:suppressAutoHyphens/>
        <w:spacing w:line="276" w:lineRule="auto"/>
        <w:ind w:left="425" w:firstLine="709"/>
        <w:rPr>
          <w:lang w:eastAsia="ar-SA"/>
        </w:rPr>
      </w:pPr>
      <w:r w:rsidRPr="00B41125">
        <w:rPr>
          <w:lang w:eastAsia="ar-SA"/>
        </w:rPr>
        <w:t>1. Установить запрет выхода (выезда) людей (техники) на лед водных объектов, расположенных на территории Минского сельского поселения Костромского муниципального района Костромской области с 13 марта 2026 года.</w:t>
      </w:r>
    </w:p>
    <w:p w:rsidR="006170A0" w:rsidRPr="00B41125" w:rsidRDefault="006170A0" w:rsidP="006170A0">
      <w:pPr>
        <w:suppressAutoHyphens/>
        <w:spacing w:line="276" w:lineRule="auto"/>
        <w:ind w:left="425" w:firstLine="709"/>
        <w:rPr>
          <w:lang w:eastAsia="ar-SA" w:bidi="hi-IN"/>
        </w:rPr>
      </w:pPr>
      <w:r w:rsidRPr="00B41125">
        <w:rPr>
          <w:lang w:eastAsia="ar-SA" w:bidi="hi-IN"/>
        </w:rPr>
        <w:lastRenderedPageBreak/>
        <w:t>2. Контроль настоящего постановления оставляю за собой.</w:t>
      </w:r>
    </w:p>
    <w:p w:rsidR="006170A0" w:rsidRPr="00B41125" w:rsidRDefault="006170A0" w:rsidP="006170A0">
      <w:pPr>
        <w:suppressAutoHyphens/>
        <w:spacing w:line="276" w:lineRule="auto"/>
        <w:ind w:left="425" w:firstLine="709"/>
        <w:rPr>
          <w:lang w:eastAsia="ar-SA" w:bidi="hi-IN"/>
        </w:rPr>
      </w:pPr>
      <w:r w:rsidRPr="00B41125">
        <w:rPr>
          <w:lang w:eastAsia="ar-SA" w:bidi="hi-IN"/>
        </w:rPr>
        <w:t xml:space="preserve">3. </w:t>
      </w:r>
      <w:r w:rsidRPr="00B41125">
        <w:rPr>
          <w:lang w:eastAsia="ar-SA"/>
        </w:rPr>
        <w:t>Настоящее постановление подлежит опубликованию в информационном бюллетене «Минский вестник».</w:t>
      </w:r>
    </w:p>
    <w:p w:rsidR="006170A0" w:rsidRPr="00B41125" w:rsidRDefault="006170A0" w:rsidP="006170A0">
      <w:pPr>
        <w:suppressAutoHyphens/>
        <w:spacing w:line="276" w:lineRule="auto"/>
        <w:ind w:left="426" w:firstLine="426"/>
        <w:contextualSpacing/>
        <w:rPr>
          <w:lang w:eastAsia="ar-SA"/>
        </w:rPr>
      </w:pPr>
    </w:p>
    <w:p w:rsidR="006170A0" w:rsidRPr="00B41125" w:rsidRDefault="006170A0" w:rsidP="006170A0">
      <w:pPr>
        <w:suppressAutoHyphens/>
        <w:ind w:left="426" w:firstLine="426"/>
        <w:contextualSpacing/>
        <w:rPr>
          <w:lang w:eastAsia="ar-SA"/>
        </w:rPr>
      </w:pPr>
    </w:p>
    <w:p w:rsidR="006170A0" w:rsidRPr="00B41125" w:rsidRDefault="006170A0" w:rsidP="006170A0">
      <w:pPr>
        <w:suppressAutoHyphens/>
        <w:ind w:left="426" w:firstLine="426"/>
        <w:contextualSpacing/>
        <w:rPr>
          <w:lang w:eastAsia="ar-SA"/>
        </w:rPr>
      </w:pPr>
    </w:p>
    <w:p w:rsidR="00B41125" w:rsidRDefault="00B41125" w:rsidP="006170A0">
      <w:pPr>
        <w:suppressAutoHyphens/>
        <w:ind w:left="426"/>
        <w:contextualSpacing/>
        <w:rPr>
          <w:rFonts w:eastAsia="Lucida Sans Unicode"/>
          <w:lang w:eastAsia="zh-CN" w:bidi="hi-IN"/>
        </w:rPr>
      </w:pPr>
      <w:r w:rsidRPr="00B41125">
        <w:rPr>
          <w:rFonts w:eastAsia="Lucida Sans Unicode"/>
          <w:lang w:eastAsia="zh-CN" w:bidi="hi-IN"/>
        </w:rPr>
        <w:t>Временно исполняющий полномочия главы</w:t>
      </w:r>
    </w:p>
    <w:p w:rsidR="00B41125" w:rsidRDefault="00B41125" w:rsidP="006170A0">
      <w:pPr>
        <w:suppressAutoHyphens/>
        <w:ind w:left="426"/>
        <w:contextualSpacing/>
        <w:rPr>
          <w:rFonts w:eastAsia="Lucida Sans Unicode"/>
          <w:lang w:eastAsia="zh-CN" w:bidi="hi-IN"/>
        </w:rPr>
      </w:pPr>
      <w:r w:rsidRPr="00B41125">
        <w:rPr>
          <w:rFonts w:eastAsia="Lucida Sans Unicode"/>
          <w:lang w:eastAsia="zh-CN" w:bidi="hi-IN"/>
        </w:rPr>
        <w:t>Минского сельского поселения Костромского</w:t>
      </w:r>
    </w:p>
    <w:p w:rsidR="006170A0" w:rsidRPr="00B41125" w:rsidRDefault="00B41125" w:rsidP="006170A0">
      <w:pPr>
        <w:suppressAutoHyphens/>
        <w:ind w:left="426"/>
        <w:contextualSpacing/>
        <w:rPr>
          <w:rFonts w:eastAsia="Lucida Sans Unicode"/>
          <w:lang w:eastAsia="zh-CN" w:bidi="hi-IN"/>
        </w:rPr>
      </w:pPr>
      <w:r w:rsidRPr="00B41125">
        <w:rPr>
          <w:rFonts w:eastAsia="Lucida Sans Unicode"/>
          <w:lang w:eastAsia="zh-CN" w:bidi="hi-IN"/>
        </w:rPr>
        <w:t>муниципального района Костромской области</w:t>
      </w:r>
      <w:r w:rsidR="006170A0" w:rsidRPr="00B41125">
        <w:rPr>
          <w:rFonts w:eastAsia="Lucida Sans Unicode"/>
          <w:lang w:eastAsia="zh-CN" w:bidi="hi-IN"/>
        </w:rPr>
        <w:tab/>
        <w:t xml:space="preserve">    </w:t>
      </w:r>
      <w:r>
        <w:rPr>
          <w:rFonts w:eastAsia="Lucida Sans Unicode"/>
          <w:lang w:eastAsia="zh-CN" w:bidi="hi-IN"/>
        </w:rPr>
        <w:t xml:space="preserve">      </w:t>
      </w:r>
      <w:r w:rsidR="006170A0" w:rsidRPr="00B41125">
        <w:rPr>
          <w:rFonts w:eastAsia="Lucida Sans Unicode"/>
          <w:lang w:eastAsia="zh-CN" w:bidi="hi-IN"/>
        </w:rPr>
        <w:t xml:space="preserve">                            </w:t>
      </w:r>
      <w:r>
        <w:rPr>
          <w:rFonts w:eastAsia="Lucida Sans Unicode"/>
          <w:lang w:eastAsia="zh-CN" w:bidi="hi-IN"/>
        </w:rPr>
        <w:t xml:space="preserve">   </w:t>
      </w:r>
      <w:r w:rsidR="006170A0" w:rsidRPr="00B41125">
        <w:rPr>
          <w:rFonts w:eastAsia="Lucida Sans Unicode"/>
          <w:lang w:eastAsia="zh-CN" w:bidi="hi-IN"/>
        </w:rPr>
        <w:t xml:space="preserve"> Л.М. Исаева</w:t>
      </w:r>
    </w:p>
    <w:p w:rsidR="00A15992" w:rsidRPr="00B41125" w:rsidRDefault="00A15992" w:rsidP="006170A0">
      <w:pPr>
        <w:suppressAutoHyphens/>
        <w:ind w:left="426"/>
        <w:contextualSpacing/>
        <w:rPr>
          <w:rFonts w:eastAsia="Lucida Sans Unicode"/>
          <w:lang w:eastAsia="zh-CN" w:bidi="hi-IN"/>
        </w:rPr>
      </w:pPr>
    </w:p>
    <w:p w:rsidR="00A15992" w:rsidRPr="00B41125" w:rsidRDefault="00A15992" w:rsidP="006170A0">
      <w:pPr>
        <w:suppressAutoHyphens/>
        <w:ind w:left="426"/>
        <w:contextualSpacing/>
        <w:rPr>
          <w:rFonts w:eastAsia="Lucida Sans Unicode"/>
          <w:lang w:eastAsia="zh-CN" w:bidi="hi-IN"/>
        </w:rPr>
      </w:pPr>
      <w:r w:rsidRPr="00B41125">
        <w:rPr>
          <w:rFonts w:eastAsia="Lucida Sans Unicode"/>
          <w:lang w:eastAsia="zh-CN" w:bidi="hi-IN"/>
        </w:rPr>
        <w:t>***************************************************************</w:t>
      </w:r>
      <w:r w:rsidR="00B41125">
        <w:rPr>
          <w:rFonts w:eastAsia="Lucida Sans Unicode"/>
          <w:lang w:eastAsia="zh-CN" w:bidi="hi-IN"/>
        </w:rPr>
        <w:t>***********</w:t>
      </w:r>
      <w:r w:rsidRPr="00B41125">
        <w:rPr>
          <w:rFonts w:eastAsia="Lucida Sans Unicode"/>
          <w:lang w:eastAsia="zh-CN" w:bidi="hi-IN"/>
        </w:rPr>
        <w:t>*</w:t>
      </w:r>
    </w:p>
    <w:p w:rsidR="00A15992" w:rsidRPr="00B41125" w:rsidRDefault="00A15992" w:rsidP="006170A0">
      <w:pPr>
        <w:suppressAutoHyphens/>
        <w:ind w:left="426"/>
        <w:contextualSpacing/>
        <w:rPr>
          <w:rFonts w:eastAsia="Lucida Sans Unicode"/>
          <w:lang w:eastAsia="zh-CN" w:bidi="hi-IN"/>
        </w:rPr>
      </w:pPr>
    </w:p>
    <w:p w:rsidR="00B06B03" w:rsidRPr="00B41125" w:rsidRDefault="00B06B03" w:rsidP="00B06B03">
      <w:pPr>
        <w:jc w:val="center"/>
      </w:pPr>
      <w:r w:rsidRPr="00B41125">
        <w:rPr>
          <w:noProof/>
        </w:rPr>
        <w:drawing>
          <wp:inline distT="0" distB="0" distL="0" distR="0">
            <wp:extent cx="60960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cstate="print"/>
                    <a:srcRect/>
                    <a:stretch>
                      <a:fillRect/>
                    </a:stretch>
                  </pic:blipFill>
                  <pic:spPr bwMode="auto">
                    <a:xfrm>
                      <a:off x="0" y="0"/>
                      <a:ext cx="609600" cy="762000"/>
                    </a:xfrm>
                    <a:prstGeom prst="rect">
                      <a:avLst/>
                    </a:prstGeom>
                    <a:solidFill>
                      <a:srgbClr val="FFFFFF">
                        <a:alpha val="0"/>
                      </a:srgbClr>
                    </a:solidFill>
                    <a:ln w="9525">
                      <a:noFill/>
                      <a:miter lim="800000"/>
                      <a:headEnd/>
                      <a:tailEnd/>
                    </a:ln>
                  </pic:spPr>
                </pic:pic>
              </a:graphicData>
            </a:graphic>
          </wp:inline>
        </w:drawing>
      </w:r>
    </w:p>
    <w:p w:rsidR="00B06B03" w:rsidRPr="00B41125" w:rsidRDefault="00B06B03" w:rsidP="00B06B03">
      <w:pPr>
        <w:jc w:val="center"/>
      </w:pPr>
      <w:r w:rsidRPr="00B41125">
        <w:t>АДМИНИСТРАЦИЯ МИНСКОГО СЕЛЬСКОГО ПОСЕЛЕНИЯ</w:t>
      </w:r>
    </w:p>
    <w:p w:rsidR="00B06B03" w:rsidRPr="00B41125" w:rsidRDefault="00B06B03" w:rsidP="00B06B03">
      <w:pPr>
        <w:jc w:val="center"/>
      </w:pPr>
      <w:r w:rsidRPr="00B41125">
        <w:t xml:space="preserve">КОСТРОМСКОГО МУНИЦИПАЛЬНОГО РАЙОНА </w:t>
      </w:r>
    </w:p>
    <w:p w:rsidR="00B06B03" w:rsidRPr="00B41125" w:rsidRDefault="00B06B03" w:rsidP="00B06B03">
      <w:pPr>
        <w:jc w:val="center"/>
      </w:pPr>
      <w:r w:rsidRPr="00B41125">
        <w:t>КОСТРОМСКОЙ ОБЛАСТИ</w:t>
      </w:r>
    </w:p>
    <w:p w:rsidR="00B06B03" w:rsidRPr="00B41125" w:rsidRDefault="00B06B03" w:rsidP="00B06B03">
      <w:pPr>
        <w:jc w:val="center"/>
      </w:pPr>
    </w:p>
    <w:p w:rsidR="00B06B03" w:rsidRPr="00B41125" w:rsidRDefault="00B06B03" w:rsidP="00B06B03">
      <w:pPr>
        <w:jc w:val="center"/>
      </w:pPr>
    </w:p>
    <w:p w:rsidR="00B06B03" w:rsidRPr="00B41125" w:rsidRDefault="00B06B03" w:rsidP="00B06B03">
      <w:pPr>
        <w:jc w:val="center"/>
        <w:rPr>
          <w:b/>
          <w:bCs/>
        </w:rPr>
      </w:pPr>
      <w:r w:rsidRPr="00B41125">
        <w:rPr>
          <w:b/>
          <w:bCs/>
          <w:spacing w:val="60"/>
        </w:rPr>
        <w:t>ПОСТАНОВЛЕНИЕ</w:t>
      </w:r>
    </w:p>
    <w:p w:rsidR="00B06B03" w:rsidRPr="00B41125" w:rsidRDefault="00B06B03" w:rsidP="00B06B03">
      <w:pPr>
        <w:jc w:val="center"/>
        <w:rPr>
          <w:b/>
          <w:bCs/>
        </w:rPr>
      </w:pPr>
    </w:p>
    <w:p w:rsidR="00B06B03" w:rsidRPr="00B41125" w:rsidRDefault="00B06B03" w:rsidP="00B06B03">
      <w:pPr>
        <w:jc w:val="center"/>
        <w:rPr>
          <w:b/>
          <w:bCs/>
        </w:rPr>
      </w:pPr>
    </w:p>
    <w:tbl>
      <w:tblPr>
        <w:tblW w:w="10401" w:type="dxa"/>
        <w:tblLayout w:type="fixed"/>
        <w:tblLook w:val="0000"/>
      </w:tblPr>
      <w:tblGrid>
        <w:gridCol w:w="5200"/>
        <w:gridCol w:w="5201"/>
      </w:tblGrid>
      <w:tr w:rsidR="00B06B03" w:rsidRPr="00B41125" w:rsidTr="00D770CC">
        <w:trPr>
          <w:trHeight w:val="564"/>
        </w:trPr>
        <w:tc>
          <w:tcPr>
            <w:tcW w:w="5200" w:type="dxa"/>
            <w:shd w:val="clear" w:color="auto" w:fill="auto"/>
          </w:tcPr>
          <w:p w:rsidR="00B06B03" w:rsidRPr="00B41125" w:rsidRDefault="00B06B03" w:rsidP="00D770CC">
            <w:r w:rsidRPr="00B41125">
              <w:t>от «23» марта 2026 г. № 16</w:t>
            </w:r>
          </w:p>
        </w:tc>
        <w:tc>
          <w:tcPr>
            <w:tcW w:w="5201" w:type="dxa"/>
            <w:shd w:val="clear" w:color="auto" w:fill="auto"/>
          </w:tcPr>
          <w:p w:rsidR="00B06B03" w:rsidRPr="00B41125" w:rsidRDefault="00B41125" w:rsidP="00D770CC">
            <w:pPr>
              <w:ind w:right="281"/>
              <w:jc w:val="right"/>
            </w:pPr>
            <w:r>
              <w:t xml:space="preserve">     </w:t>
            </w:r>
            <w:r w:rsidR="00B06B03" w:rsidRPr="00B41125">
              <w:t>с. Минское</w:t>
            </w:r>
          </w:p>
        </w:tc>
      </w:tr>
    </w:tbl>
    <w:p w:rsidR="00B06B03" w:rsidRPr="00B41125" w:rsidRDefault="00B06B03" w:rsidP="00B06B03">
      <w:pPr>
        <w:tabs>
          <w:tab w:val="left" w:pos="0"/>
        </w:tabs>
        <w:jc w:val="both"/>
      </w:pPr>
    </w:p>
    <w:p w:rsidR="00B06B03" w:rsidRPr="00B41125" w:rsidRDefault="00B06B03" w:rsidP="00B06B03">
      <w:pPr>
        <w:autoSpaceDE w:val="0"/>
        <w:autoSpaceDN w:val="0"/>
        <w:adjustRightInd w:val="0"/>
        <w:ind w:right="283"/>
        <w:jc w:val="center"/>
        <w:rPr>
          <w:b/>
          <w:bCs/>
        </w:rPr>
      </w:pPr>
      <w:r w:rsidRPr="00B41125">
        <w:rPr>
          <w:b/>
          <w:bCs/>
        </w:rPr>
        <w:t>О введении временного ограничения движения транспортных средств по автомобильным дорогам общего пользования местного значения в границах населенных пунктов Минского сельского поселения Костромского муниципального района Костромской области</w:t>
      </w:r>
    </w:p>
    <w:p w:rsidR="00B06B03" w:rsidRPr="00B41125" w:rsidRDefault="00B06B03" w:rsidP="00B06B03">
      <w:pPr>
        <w:autoSpaceDE w:val="0"/>
        <w:autoSpaceDN w:val="0"/>
        <w:adjustRightInd w:val="0"/>
        <w:ind w:right="283"/>
        <w:jc w:val="center"/>
        <w:rPr>
          <w:b/>
        </w:rPr>
      </w:pPr>
      <w:r w:rsidRPr="00B41125">
        <w:rPr>
          <w:b/>
        </w:rPr>
        <w:t xml:space="preserve">  в 2026 году</w:t>
      </w:r>
    </w:p>
    <w:p w:rsidR="00B06B03" w:rsidRPr="00B41125" w:rsidRDefault="00B06B03" w:rsidP="00B06B03">
      <w:pPr>
        <w:autoSpaceDE w:val="0"/>
        <w:autoSpaceDN w:val="0"/>
        <w:adjustRightInd w:val="0"/>
        <w:ind w:right="283"/>
        <w:jc w:val="center"/>
        <w:rPr>
          <w:b/>
        </w:rPr>
      </w:pPr>
    </w:p>
    <w:p w:rsidR="00B06B03" w:rsidRPr="00B41125" w:rsidRDefault="00B06B03" w:rsidP="00B06B03">
      <w:pPr>
        <w:pStyle w:val="Standard"/>
        <w:ind w:right="-1"/>
        <w:jc w:val="both"/>
        <w:rPr>
          <w:kern w:val="0"/>
        </w:rPr>
      </w:pPr>
      <w:r w:rsidRPr="00B41125">
        <w:rPr>
          <w:kern w:val="0"/>
        </w:rPr>
        <w:tab/>
        <w:t xml:space="preserve">В целях обеспечения сохранности автомобильных дорог общего пользования местного значения в границах населенных пунктов Минского сельского поселения  Костромского муниципального района Костромской области и безопасности дорожного движения в период снижения несущей способности конструктивных элементов автомобильной дороги, ее участков, вызванных неблагоприятными природно-климатическими условиями, руководствуясь федеральными законами от 10 декабря 1995 года № 196-ФЗ «О безопасности дорожного движения», от 8 ноября 2007 года № 257-ФЗ «Об автомобильных дорогах и о дорожной деятельности в Российской Федерации и о внесение изменений в отдельные законодательные акты Российской Федерации», постановлением администрации Костромской области от 04.02.2012 года №28-а «О порядке осуществления временных ограничений или прекращения движения транспортных средств по автомобильным дорогам регионального и межмуниципального, местного значения на территории Костромской области», Уставом  Минского сельского поселения Костромского муниципального района Костромской области, администрация </w:t>
      </w:r>
    </w:p>
    <w:p w:rsidR="00B06B03" w:rsidRPr="00B41125" w:rsidRDefault="00B06B03" w:rsidP="00B06B03">
      <w:pPr>
        <w:pStyle w:val="pright"/>
        <w:spacing w:before="240" w:after="240" w:line="276" w:lineRule="auto"/>
        <w:ind w:firstLine="709"/>
        <w:jc w:val="both"/>
        <w:textAlignment w:val="baseline"/>
        <w:rPr>
          <w:color w:val="000000"/>
        </w:rPr>
      </w:pPr>
      <w:r w:rsidRPr="00B41125">
        <w:rPr>
          <w:rFonts w:eastAsia="Arial"/>
        </w:rPr>
        <w:t>ПОСТАНОВЛЯЕТ:</w:t>
      </w:r>
    </w:p>
    <w:p w:rsidR="00B06B03" w:rsidRPr="00B41125" w:rsidRDefault="00B06B03" w:rsidP="00B06B03">
      <w:pPr>
        <w:shd w:val="clear" w:color="auto" w:fill="FFFFFF"/>
        <w:tabs>
          <w:tab w:val="left" w:pos="554"/>
        </w:tabs>
        <w:autoSpaceDE w:val="0"/>
        <w:autoSpaceDN w:val="0"/>
        <w:adjustRightInd w:val="0"/>
        <w:ind w:firstLine="709"/>
        <w:jc w:val="both"/>
        <w:rPr>
          <w:spacing w:val="-30"/>
        </w:rPr>
      </w:pPr>
      <w:r w:rsidRPr="00B41125">
        <w:tab/>
        <w:t xml:space="preserve">1. Ввести в период с 30марта по 28апреля 2026 года включительно временное ограничение движения транспортных средств, следующих по автомобильным дорогам общего пользования местного значения и их участкам в границах населенных пунктов </w:t>
      </w:r>
      <w:r w:rsidRPr="00B41125">
        <w:lastRenderedPageBreak/>
        <w:t>Минского сельского поселения Костромского муниципального района с предельно допустимой транспортного средства 6 тонн (далее – временное ограничение движения).</w:t>
      </w:r>
    </w:p>
    <w:p w:rsidR="00B06B03" w:rsidRPr="00B41125" w:rsidRDefault="00B06B03" w:rsidP="00B06B03">
      <w:pPr>
        <w:shd w:val="clear" w:color="auto" w:fill="FFFFFF"/>
        <w:tabs>
          <w:tab w:val="left" w:pos="554"/>
        </w:tabs>
        <w:autoSpaceDE w:val="0"/>
        <w:autoSpaceDN w:val="0"/>
        <w:adjustRightInd w:val="0"/>
        <w:ind w:firstLine="709"/>
        <w:jc w:val="both"/>
      </w:pPr>
      <w:r w:rsidRPr="00B41125">
        <w:rPr>
          <w:spacing w:val="-12"/>
        </w:rPr>
        <w:tab/>
        <w:t xml:space="preserve">2. </w:t>
      </w:r>
      <w:r w:rsidRPr="00B41125">
        <w:t>Установить, что временное ограничение движения не распространяется на:</w:t>
      </w:r>
    </w:p>
    <w:p w:rsidR="00B06B03" w:rsidRPr="00B41125" w:rsidRDefault="00B06B03" w:rsidP="00B06B03">
      <w:pPr>
        <w:shd w:val="clear" w:color="auto" w:fill="FFFFFF"/>
        <w:tabs>
          <w:tab w:val="left" w:pos="554"/>
        </w:tabs>
        <w:autoSpaceDE w:val="0"/>
        <w:autoSpaceDN w:val="0"/>
        <w:adjustRightInd w:val="0"/>
        <w:ind w:firstLine="709"/>
        <w:jc w:val="both"/>
      </w:pPr>
      <w:r w:rsidRPr="00B41125">
        <w:t xml:space="preserve">    2.1 пассажирские перевозки автобусами, в том числе международные;</w:t>
      </w:r>
    </w:p>
    <w:p w:rsidR="00B06B03" w:rsidRPr="00B41125" w:rsidRDefault="00B06B03" w:rsidP="00B06B03">
      <w:pPr>
        <w:shd w:val="clear" w:color="auto" w:fill="FFFFFF"/>
        <w:tabs>
          <w:tab w:val="left" w:pos="554"/>
          <w:tab w:val="left" w:pos="993"/>
        </w:tabs>
        <w:autoSpaceDE w:val="0"/>
        <w:autoSpaceDN w:val="0"/>
        <w:adjustRightInd w:val="0"/>
        <w:ind w:firstLine="709"/>
        <w:jc w:val="both"/>
      </w:pPr>
      <w:r w:rsidRPr="00B41125">
        <w:tab/>
        <w:t>2.2 перевозки пищевых продуктов, животных, лекарственных препаратов, топлива (бензина, дизельного топлива, судового топлива, топлива для реактивных двигателей, топочного мазута, газообразного топлива), семенного фонда, удобрений, почты и почтовых грузов;</w:t>
      </w:r>
    </w:p>
    <w:p w:rsidR="00B06B03" w:rsidRPr="00B41125" w:rsidRDefault="00B06B03" w:rsidP="00B06B03">
      <w:pPr>
        <w:shd w:val="clear" w:color="auto" w:fill="FFFFFF"/>
        <w:tabs>
          <w:tab w:val="left" w:pos="554"/>
          <w:tab w:val="left" w:pos="993"/>
        </w:tabs>
        <w:autoSpaceDE w:val="0"/>
        <w:autoSpaceDN w:val="0"/>
        <w:adjustRightInd w:val="0"/>
        <w:ind w:firstLine="709"/>
        <w:jc w:val="both"/>
      </w:pPr>
      <w:r w:rsidRPr="00B41125">
        <w:tab/>
        <w:t>2.3 перевозку грузов, необходимых для ликвидации последствий стихийных бедствий или иных чрезвычайных происшествий;</w:t>
      </w:r>
    </w:p>
    <w:p w:rsidR="00B06B03" w:rsidRPr="00B41125" w:rsidRDefault="00B06B03" w:rsidP="00B06B03">
      <w:pPr>
        <w:shd w:val="clear" w:color="auto" w:fill="FFFFFF"/>
        <w:tabs>
          <w:tab w:val="left" w:pos="706"/>
          <w:tab w:val="left" w:pos="1276"/>
        </w:tabs>
        <w:autoSpaceDE w:val="0"/>
        <w:autoSpaceDN w:val="0"/>
        <w:adjustRightInd w:val="0"/>
        <w:ind w:firstLine="709"/>
        <w:jc w:val="both"/>
        <w:rPr>
          <w:spacing w:val="-9"/>
        </w:rPr>
      </w:pPr>
      <w:r w:rsidRPr="00B41125">
        <w:t xml:space="preserve">    2.4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B06B03" w:rsidRPr="00B41125" w:rsidRDefault="00B06B03" w:rsidP="00B06B03">
      <w:pPr>
        <w:shd w:val="clear" w:color="auto" w:fill="FFFFFF"/>
        <w:tabs>
          <w:tab w:val="left" w:pos="706"/>
        </w:tabs>
        <w:autoSpaceDE w:val="0"/>
        <w:autoSpaceDN w:val="0"/>
        <w:adjustRightInd w:val="0"/>
        <w:ind w:firstLine="709"/>
        <w:jc w:val="both"/>
        <w:rPr>
          <w:spacing w:val="-16"/>
        </w:rPr>
      </w:pPr>
      <w:r w:rsidRPr="00B41125">
        <w:t xml:space="preserve">      2.5.  транспортные средства федеральных органов исполнительной власти, в которых федеральным законом предусмотрена военная служба;</w:t>
      </w:r>
    </w:p>
    <w:p w:rsidR="00B06B03" w:rsidRPr="00B41125" w:rsidRDefault="00B06B03" w:rsidP="00B06B03">
      <w:pPr>
        <w:shd w:val="clear" w:color="auto" w:fill="FFFFFF"/>
        <w:tabs>
          <w:tab w:val="left" w:pos="706"/>
        </w:tabs>
        <w:autoSpaceDE w:val="0"/>
        <w:autoSpaceDN w:val="0"/>
        <w:adjustRightInd w:val="0"/>
        <w:ind w:firstLine="709"/>
        <w:jc w:val="both"/>
        <w:rPr>
          <w:spacing w:val="-12"/>
        </w:rPr>
      </w:pPr>
      <w:r w:rsidRPr="00B41125">
        <w:t xml:space="preserve">      2.6. перевозки сельскохозяйственной продукции, кормов, перемещение сельскохозяйственной техники, необходимых для проведения весенних полевых работ;</w:t>
      </w:r>
    </w:p>
    <w:p w:rsidR="00B06B03" w:rsidRPr="00B41125" w:rsidRDefault="00B06B03" w:rsidP="00B06B03">
      <w:pPr>
        <w:shd w:val="clear" w:color="auto" w:fill="FFFFFF"/>
        <w:tabs>
          <w:tab w:val="left" w:pos="706"/>
        </w:tabs>
        <w:autoSpaceDE w:val="0"/>
        <w:autoSpaceDN w:val="0"/>
        <w:adjustRightInd w:val="0"/>
        <w:ind w:firstLine="709"/>
        <w:jc w:val="both"/>
      </w:pPr>
      <w:r w:rsidRPr="00B41125">
        <w:t xml:space="preserve">      2.7. перевозки грузов для выполнения работ по содержанию, ремонту и реконструкции автомобильных дорог общего пользования местного значения Костромского муниципального района (при наличии муниципальных контрактов и договоров подряда).</w:t>
      </w:r>
    </w:p>
    <w:p w:rsidR="00B06B03" w:rsidRPr="00B41125" w:rsidRDefault="00B06B03" w:rsidP="00B06B03">
      <w:pPr>
        <w:shd w:val="clear" w:color="auto" w:fill="FFFFFF"/>
        <w:tabs>
          <w:tab w:val="left" w:pos="706"/>
        </w:tabs>
        <w:autoSpaceDE w:val="0"/>
        <w:autoSpaceDN w:val="0"/>
        <w:adjustRightInd w:val="0"/>
        <w:ind w:firstLine="709"/>
        <w:jc w:val="both"/>
        <w:rPr>
          <w:spacing w:val="-15"/>
        </w:rPr>
      </w:pPr>
      <w:r w:rsidRPr="00B41125">
        <w:t xml:space="preserve">      3. Рекомендовать ОМВД России по Костромскому району осуществить необходимые мероприятия, связанные с реализацией пункта 1 настоящего постановления и обеспечить контроль за соблюдением допустимых весовых параметров и габаритов транспортных средств, соблюдением водителями транспортных средств особых условий движения, указанных в пункте 2 настоящего постановления, и наличием специальных разрешений.</w:t>
      </w:r>
    </w:p>
    <w:p w:rsidR="00B06B03" w:rsidRPr="00B41125" w:rsidRDefault="00B06B03" w:rsidP="00B06B03">
      <w:pPr>
        <w:shd w:val="clear" w:color="auto" w:fill="FFFFFF"/>
        <w:tabs>
          <w:tab w:val="left" w:pos="742"/>
        </w:tabs>
        <w:autoSpaceDE w:val="0"/>
        <w:autoSpaceDN w:val="0"/>
        <w:adjustRightInd w:val="0"/>
        <w:ind w:firstLine="709"/>
        <w:contextualSpacing/>
        <w:jc w:val="both"/>
        <w:rPr>
          <w:spacing w:val="-15"/>
        </w:rPr>
      </w:pPr>
      <w:r w:rsidRPr="00B41125">
        <w:t xml:space="preserve">     4. Администрации Минского сельского поселения:</w:t>
      </w:r>
    </w:p>
    <w:p w:rsidR="00B06B03" w:rsidRPr="00B41125" w:rsidRDefault="00B06B03" w:rsidP="00B06B03">
      <w:pPr>
        <w:shd w:val="clear" w:color="auto" w:fill="FFFFFF"/>
        <w:tabs>
          <w:tab w:val="left" w:pos="742"/>
        </w:tabs>
        <w:autoSpaceDE w:val="0"/>
        <w:autoSpaceDN w:val="0"/>
        <w:adjustRightInd w:val="0"/>
        <w:ind w:firstLine="709"/>
        <w:contextualSpacing/>
        <w:jc w:val="both"/>
        <w:rPr>
          <w:spacing w:val="-15"/>
        </w:rPr>
      </w:pPr>
      <w:r w:rsidRPr="00B41125">
        <w:t xml:space="preserve">     4.1. проинформировать пользователей автомобильных дорог путем размещения информации о временном ограничении движения, причинах и сроках такого ограничения на официальном сайте Минского сельского поселения; </w:t>
      </w:r>
    </w:p>
    <w:p w:rsidR="00B06B03" w:rsidRPr="00B41125" w:rsidRDefault="00B06B03" w:rsidP="00B06B03">
      <w:pPr>
        <w:shd w:val="clear" w:color="auto" w:fill="FFFFFF"/>
        <w:tabs>
          <w:tab w:val="left" w:pos="742"/>
        </w:tabs>
        <w:autoSpaceDE w:val="0"/>
        <w:autoSpaceDN w:val="0"/>
        <w:adjustRightInd w:val="0"/>
        <w:ind w:firstLine="709"/>
        <w:contextualSpacing/>
        <w:jc w:val="both"/>
        <w:rPr>
          <w:spacing w:val="-15"/>
        </w:rPr>
      </w:pPr>
      <w:r w:rsidRPr="00B41125">
        <w:t xml:space="preserve"> 4.2. обеспечить установку на автодорогах общего пользования в границах населенных пунктов поселений дорожные знаки, запрещающие движение транспортных средств, указанных в пункте 2 настоящего постановления.</w:t>
      </w:r>
    </w:p>
    <w:p w:rsidR="00B06B03" w:rsidRPr="00B41125" w:rsidRDefault="00B06B03" w:rsidP="00B06B03">
      <w:pPr>
        <w:shd w:val="clear" w:color="auto" w:fill="FFFFFF"/>
        <w:tabs>
          <w:tab w:val="left" w:pos="655"/>
        </w:tabs>
        <w:autoSpaceDE w:val="0"/>
        <w:autoSpaceDN w:val="0"/>
        <w:adjustRightInd w:val="0"/>
        <w:ind w:firstLine="709"/>
        <w:jc w:val="both"/>
        <w:rPr>
          <w:spacing w:val="-15"/>
        </w:rPr>
      </w:pPr>
      <w:r w:rsidRPr="00B41125">
        <w:t xml:space="preserve">  5. Контроль за исполнением настоящего постановления возложить на заместителя временно исполняющего полномочия главы администрации Минского сельского поселения Костромского муниципального района Костромской области Старовойтову Е.А.</w:t>
      </w:r>
    </w:p>
    <w:p w:rsidR="00B06B03" w:rsidRPr="00B41125" w:rsidRDefault="00B06B03" w:rsidP="00B06B03">
      <w:pPr>
        <w:autoSpaceDN w:val="0"/>
        <w:ind w:firstLine="709"/>
        <w:jc w:val="both"/>
        <w:rPr>
          <w:rFonts w:eastAsia="Lucida Sans Unicode" w:cs="Tahoma"/>
          <w:kern w:val="3"/>
        </w:rPr>
      </w:pPr>
      <w:r w:rsidRPr="00B41125">
        <w:rPr>
          <w:rFonts w:cs="Tahoma"/>
          <w:kern w:val="3"/>
        </w:rPr>
        <w:t xml:space="preserve"> 6.  Настоящее постановление вступает в силу со дня его официального опубликования в информационном бюллетене «Минский вестник»</w:t>
      </w:r>
      <w:r w:rsidRPr="00B41125">
        <w:rPr>
          <w:rFonts w:eastAsia="Lucida Sans Unicode" w:cs="Tahoma"/>
          <w:kern w:val="3"/>
        </w:rPr>
        <w:t>.</w:t>
      </w:r>
    </w:p>
    <w:p w:rsidR="00B06B03" w:rsidRPr="00B41125" w:rsidRDefault="00B06B03" w:rsidP="00B06B03">
      <w:pPr>
        <w:pStyle w:val="Standard"/>
        <w:ind w:firstLine="709"/>
        <w:jc w:val="both"/>
      </w:pPr>
    </w:p>
    <w:tbl>
      <w:tblPr>
        <w:tblW w:w="0" w:type="auto"/>
        <w:tblLayout w:type="fixed"/>
        <w:tblLook w:val="0000"/>
      </w:tblPr>
      <w:tblGrid>
        <w:gridCol w:w="5211"/>
        <w:gridCol w:w="4502"/>
      </w:tblGrid>
      <w:tr w:rsidR="00B06B03" w:rsidRPr="00B41125" w:rsidTr="00D770CC">
        <w:tc>
          <w:tcPr>
            <w:tcW w:w="5211" w:type="dxa"/>
            <w:shd w:val="clear" w:color="auto" w:fill="auto"/>
            <w:vAlign w:val="center"/>
          </w:tcPr>
          <w:p w:rsidR="00B06B03" w:rsidRPr="00B41125" w:rsidRDefault="00B06B03" w:rsidP="00D770CC">
            <w:pPr>
              <w:pStyle w:val="Standard"/>
              <w:jc w:val="both"/>
              <w:rPr>
                <w:color w:val="000000"/>
              </w:rPr>
            </w:pPr>
          </w:p>
          <w:p w:rsidR="00B06B03" w:rsidRPr="00B41125" w:rsidRDefault="00B06B03" w:rsidP="00D770CC">
            <w:pPr>
              <w:pStyle w:val="Standard"/>
              <w:jc w:val="both"/>
              <w:rPr>
                <w:color w:val="000000"/>
              </w:rPr>
            </w:pPr>
          </w:p>
          <w:p w:rsidR="00B06B03" w:rsidRPr="00B41125" w:rsidRDefault="00B41125" w:rsidP="00D770CC">
            <w:pPr>
              <w:pStyle w:val="Standard"/>
              <w:jc w:val="both"/>
              <w:rPr>
                <w:color w:val="000000"/>
              </w:rPr>
            </w:pPr>
            <w:r w:rsidRPr="00B41125">
              <w:rPr>
                <w:color w:val="000000"/>
              </w:rPr>
              <w:t>Временно исполняющий полномочия главы Минского сельского поселения Костромского муниципального района Костромской области</w:t>
            </w:r>
          </w:p>
        </w:tc>
        <w:tc>
          <w:tcPr>
            <w:tcW w:w="4502" w:type="dxa"/>
            <w:shd w:val="clear" w:color="auto" w:fill="auto"/>
            <w:vAlign w:val="center"/>
          </w:tcPr>
          <w:p w:rsidR="00B06B03" w:rsidRPr="00B41125" w:rsidRDefault="00B06B03" w:rsidP="00D770CC">
            <w:pPr>
              <w:pStyle w:val="Standard"/>
              <w:ind w:firstLine="709"/>
              <w:jc w:val="both"/>
            </w:pPr>
          </w:p>
          <w:p w:rsidR="00B06B03" w:rsidRPr="00B41125" w:rsidRDefault="00B06B03" w:rsidP="00D770CC">
            <w:pPr>
              <w:pStyle w:val="Standard"/>
              <w:ind w:firstLine="709"/>
              <w:jc w:val="both"/>
            </w:pPr>
          </w:p>
          <w:p w:rsidR="00B06B03" w:rsidRPr="00B41125" w:rsidRDefault="00B06B03" w:rsidP="00D770CC">
            <w:pPr>
              <w:pStyle w:val="Standard"/>
              <w:ind w:firstLine="709"/>
              <w:jc w:val="right"/>
            </w:pPr>
            <w:r w:rsidRPr="00B41125">
              <w:t>Л.М.Исаева</w:t>
            </w:r>
          </w:p>
        </w:tc>
      </w:tr>
    </w:tbl>
    <w:p w:rsidR="00A15992" w:rsidRPr="000E705E" w:rsidRDefault="00A15992" w:rsidP="00A15992">
      <w:pPr>
        <w:suppressAutoHyphens/>
        <w:spacing w:line="276" w:lineRule="auto"/>
        <w:ind w:left="426" w:firstLine="709"/>
        <w:contextualSpacing/>
        <w:jc w:val="both"/>
        <w:rPr>
          <w:rFonts w:eastAsia="Lucida Sans Unicode"/>
          <w:sz w:val="28"/>
          <w:szCs w:val="28"/>
          <w:lang w:eastAsia="zh-CN" w:bidi="hi-IN"/>
        </w:rPr>
      </w:pPr>
    </w:p>
    <w:p w:rsidR="00A15992" w:rsidRPr="000E705E" w:rsidRDefault="00A15992" w:rsidP="00A15992">
      <w:pPr>
        <w:suppressAutoHyphens/>
        <w:ind w:left="426" w:firstLine="709"/>
        <w:contextualSpacing/>
        <w:rPr>
          <w:rFonts w:eastAsia="Lucida Sans Unicode"/>
          <w:sz w:val="28"/>
          <w:szCs w:val="28"/>
          <w:lang w:eastAsia="zh-CN" w:bidi="hi-IN"/>
        </w:rPr>
      </w:pPr>
    </w:p>
    <w:p w:rsidR="00A15992" w:rsidRPr="000E705E" w:rsidRDefault="00A15992" w:rsidP="00A15992">
      <w:pPr>
        <w:suppressAutoHyphens/>
        <w:ind w:left="426"/>
        <w:contextualSpacing/>
        <w:rPr>
          <w:rFonts w:eastAsia="Lucida Sans Unicode"/>
          <w:sz w:val="28"/>
          <w:szCs w:val="28"/>
          <w:lang w:eastAsia="zh-CN" w:bidi="hi-IN"/>
        </w:rPr>
      </w:pPr>
    </w:p>
    <w:p w:rsidR="00A15992" w:rsidRPr="000E705E" w:rsidRDefault="00A15992" w:rsidP="00A15992">
      <w:pPr>
        <w:suppressAutoHyphens/>
        <w:ind w:left="426"/>
        <w:contextualSpacing/>
        <w:rPr>
          <w:rFonts w:eastAsia="Lucida Sans Unicode"/>
          <w:sz w:val="28"/>
          <w:szCs w:val="28"/>
          <w:lang w:eastAsia="zh-CN" w:bidi="hi-IN"/>
        </w:rPr>
      </w:pPr>
    </w:p>
    <w:p w:rsidR="00A15992" w:rsidRPr="00A15992" w:rsidRDefault="00A15992" w:rsidP="006170A0">
      <w:pPr>
        <w:suppressAutoHyphens/>
        <w:ind w:left="426"/>
        <w:contextualSpacing/>
        <w:rPr>
          <w:rFonts w:eastAsia="Lucida Sans Unicode"/>
          <w:sz w:val="28"/>
          <w:szCs w:val="28"/>
          <w:lang w:eastAsia="zh-CN" w:bidi="hi-IN"/>
        </w:rPr>
      </w:pPr>
    </w:p>
    <w:p w:rsidR="006170A0" w:rsidRPr="005870BA" w:rsidRDefault="006170A0" w:rsidP="006170A0">
      <w:pPr>
        <w:suppressAutoHyphens/>
        <w:ind w:left="426"/>
        <w:contextualSpacing/>
        <w:rPr>
          <w:rFonts w:eastAsia="Lucida Sans Unicode"/>
          <w:sz w:val="28"/>
          <w:szCs w:val="28"/>
          <w:lang w:eastAsia="zh-CN" w:bidi="hi-IN"/>
        </w:rPr>
      </w:pPr>
    </w:p>
    <w:p w:rsidR="006170A0" w:rsidRPr="005870BA" w:rsidRDefault="006170A0" w:rsidP="006170A0">
      <w:pPr>
        <w:suppressAutoHyphens/>
        <w:ind w:left="426"/>
        <w:contextualSpacing/>
        <w:rPr>
          <w:rFonts w:eastAsia="Lucida Sans Unicode"/>
          <w:sz w:val="28"/>
          <w:szCs w:val="28"/>
          <w:lang w:eastAsia="zh-CN" w:bidi="hi-IN"/>
        </w:rPr>
      </w:pPr>
    </w:p>
    <w:p w:rsidR="006170A0" w:rsidRPr="005870BA" w:rsidRDefault="006170A0" w:rsidP="006170A0">
      <w:pPr>
        <w:suppressAutoHyphens/>
        <w:ind w:left="426"/>
        <w:contextualSpacing/>
        <w:rPr>
          <w:rFonts w:eastAsia="Lucida Sans Unicode"/>
          <w:sz w:val="28"/>
          <w:szCs w:val="28"/>
          <w:lang w:eastAsia="zh-CN" w:bidi="hi-IN"/>
        </w:rPr>
      </w:pPr>
    </w:p>
    <w:p w:rsidR="006170A0" w:rsidRPr="005870BA" w:rsidRDefault="006170A0" w:rsidP="00F413B2">
      <w:pPr>
        <w:suppressAutoHyphens/>
        <w:ind w:left="426"/>
        <w:contextualSpacing/>
        <w:rPr>
          <w:rFonts w:eastAsia="Lucida Sans Unicode"/>
          <w:sz w:val="28"/>
          <w:szCs w:val="28"/>
          <w:lang w:eastAsia="zh-CN" w:bidi="hi-IN"/>
        </w:rPr>
      </w:pPr>
    </w:p>
    <w:p w:rsidR="00F413B2" w:rsidRPr="005870BA" w:rsidRDefault="00F413B2" w:rsidP="00F413B2">
      <w:pPr>
        <w:suppressAutoHyphens/>
        <w:ind w:left="426"/>
        <w:contextualSpacing/>
        <w:rPr>
          <w:rFonts w:eastAsia="Lucida Sans Unicode"/>
          <w:sz w:val="28"/>
          <w:szCs w:val="28"/>
          <w:lang w:eastAsia="zh-CN" w:bidi="hi-IN"/>
        </w:rPr>
      </w:pPr>
    </w:p>
    <w:sectPr w:rsidR="00F413B2" w:rsidRPr="005870BA" w:rsidSect="008615A6">
      <w:pgSz w:w="11906" w:h="16838"/>
      <w:pgMar w:top="709" w:right="851" w:bottom="709"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A6A" w:rsidRDefault="00085A6A" w:rsidP="00F413B2">
      <w:r>
        <w:separator/>
      </w:r>
    </w:p>
  </w:endnote>
  <w:endnote w:type="continuationSeparator" w:id="1">
    <w:p w:rsidR="00085A6A" w:rsidRDefault="00085A6A" w:rsidP="00F413B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A6A" w:rsidRDefault="00085A6A" w:rsidP="00F413B2">
      <w:r>
        <w:separator/>
      </w:r>
    </w:p>
  </w:footnote>
  <w:footnote w:type="continuationSeparator" w:id="1">
    <w:p w:rsidR="00085A6A" w:rsidRDefault="00085A6A" w:rsidP="00F413B2">
      <w:r>
        <w:continuationSeparator/>
      </w:r>
    </w:p>
  </w:footnote>
  <w:footnote w:id="2">
    <w:p w:rsidR="00A706AF" w:rsidRDefault="00A706AF" w:rsidP="00A706AF">
      <w:pPr>
        <w:pStyle w:val="aff2"/>
      </w:pPr>
      <w:r>
        <w:rPr>
          <w:rStyle w:val="aff4"/>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413A2E"/>
    <w:multiLevelType w:val="multilevel"/>
    <w:tmpl w:val="652CCC98"/>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9"/>
      <w:numFmt w:val="decimal"/>
      <w:lvlRestart w:val="0"/>
      <w:lvlText w:val="%1.%2."/>
      <w:lvlJc w:val="left"/>
      <w:pPr>
        <w:ind w:left="1294"/>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19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26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41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13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485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5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2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4">
    <w:nsid w:val="02023578"/>
    <w:multiLevelType w:val="hybridMultilevel"/>
    <w:tmpl w:val="04BE3BEA"/>
    <w:lvl w:ilvl="0" w:tplc="EC70324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C50A848">
      <w:start w:val="1"/>
      <w:numFmt w:val="decimal"/>
      <w:lvlText w:val=""/>
      <w:lvlJc w:val="left"/>
      <w:rPr>
        <w:rFonts w:cs="Times New Roman"/>
      </w:rPr>
    </w:lvl>
    <w:lvl w:ilvl="2" w:tplc="5E2657FA">
      <w:start w:val="1"/>
      <w:numFmt w:val="decimal"/>
      <w:lvlText w:val=""/>
      <w:lvlJc w:val="left"/>
      <w:rPr>
        <w:rFonts w:cs="Times New Roman"/>
      </w:rPr>
    </w:lvl>
    <w:lvl w:ilvl="3" w:tplc="63169CC6">
      <w:start w:val="1"/>
      <w:numFmt w:val="decimal"/>
      <w:lvlText w:val=""/>
      <w:lvlJc w:val="left"/>
      <w:rPr>
        <w:rFonts w:cs="Times New Roman"/>
      </w:rPr>
    </w:lvl>
    <w:lvl w:ilvl="4" w:tplc="EFCCF4CE">
      <w:start w:val="1"/>
      <w:numFmt w:val="decimal"/>
      <w:lvlText w:val=""/>
      <w:lvlJc w:val="left"/>
      <w:rPr>
        <w:rFonts w:cs="Times New Roman"/>
      </w:rPr>
    </w:lvl>
    <w:lvl w:ilvl="5" w:tplc="050A9EA2">
      <w:start w:val="1"/>
      <w:numFmt w:val="decimal"/>
      <w:lvlText w:val=""/>
      <w:lvlJc w:val="left"/>
      <w:rPr>
        <w:rFonts w:cs="Times New Roman"/>
      </w:rPr>
    </w:lvl>
    <w:lvl w:ilvl="6" w:tplc="4EBE5AEC">
      <w:start w:val="1"/>
      <w:numFmt w:val="decimal"/>
      <w:lvlText w:val=""/>
      <w:lvlJc w:val="left"/>
      <w:rPr>
        <w:rFonts w:cs="Times New Roman"/>
      </w:rPr>
    </w:lvl>
    <w:lvl w:ilvl="7" w:tplc="731EBC54">
      <w:start w:val="1"/>
      <w:numFmt w:val="decimal"/>
      <w:lvlText w:val=""/>
      <w:lvlJc w:val="left"/>
      <w:rPr>
        <w:rFonts w:cs="Times New Roman"/>
      </w:rPr>
    </w:lvl>
    <w:lvl w:ilvl="8" w:tplc="8F483DE6">
      <w:start w:val="1"/>
      <w:numFmt w:val="decimal"/>
      <w:lvlText w:val=""/>
      <w:lvlJc w:val="left"/>
      <w:rPr>
        <w:rFonts w:cs="Times New Roman"/>
      </w:rPr>
    </w:lvl>
  </w:abstractNum>
  <w:abstractNum w:abstractNumId="5">
    <w:nsid w:val="02371895"/>
    <w:multiLevelType w:val="hybridMultilevel"/>
    <w:tmpl w:val="9CDAD6C4"/>
    <w:lvl w:ilvl="0" w:tplc="BADE64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020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083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683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49C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E9D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028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ED7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0F1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2F3664A"/>
    <w:multiLevelType w:val="hybridMultilevel"/>
    <w:tmpl w:val="F0605CA4"/>
    <w:lvl w:ilvl="0" w:tplc="C862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nsid w:val="05537073"/>
    <w:multiLevelType w:val="hybridMultilevel"/>
    <w:tmpl w:val="9836C21C"/>
    <w:lvl w:ilvl="0" w:tplc="2D4644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0A56C25C">
      <w:start w:val="1"/>
      <w:numFmt w:val="decimal"/>
      <w:lvlText w:val=""/>
      <w:lvlJc w:val="left"/>
      <w:rPr>
        <w:rFonts w:cs="Times New Roman"/>
      </w:rPr>
    </w:lvl>
    <w:lvl w:ilvl="2" w:tplc="E0C22312">
      <w:start w:val="1"/>
      <w:numFmt w:val="decimal"/>
      <w:lvlText w:val=""/>
      <w:lvlJc w:val="left"/>
      <w:rPr>
        <w:rFonts w:cs="Times New Roman"/>
      </w:rPr>
    </w:lvl>
    <w:lvl w:ilvl="3" w:tplc="C0A4D5A2">
      <w:start w:val="1"/>
      <w:numFmt w:val="decimal"/>
      <w:lvlText w:val=""/>
      <w:lvlJc w:val="left"/>
      <w:rPr>
        <w:rFonts w:cs="Times New Roman"/>
      </w:rPr>
    </w:lvl>
    <w:lvl w:ilvl="4" w:tplc="680AA47A">
      <w:start w:val="1"/>
      <w:numFmt w:val="decimal"/>
      <w:lvlText w:val=""/>
      <w:lvlJc w:val="left"/>
      <w:rPr>
        <w:rFonts w:cs="Times New Roman"/>
      </w:rPr>
    </w:lvl>
    <w:lvl w:ilvl="5" w:tplc="6102DD4C">
      <w:start w:val="1"/>
      <w:numFmt w:val="decimal"/>
      <w:lvlText w:val=""/>
      <w:lvlJc w:val="left"/>
      <w:rPr>
        <w:rFonts w:cs="Times New Roman"/>
      </w:rPr>
    </w:lvl>
    <w:lvl w:ilvl="6" w:tplc="58B227D0">
      <w:start w:val="1"/>
      <w:numFmt w:val="decimal"/>
      <w:lvlText w:val=""/>
      <w:lvlJc w:val="left"/>
      <w:rPr>
        <w:rFonts w:cs="Times New Roman"/>
      </w:rPr>
    </w:lvl>
    <w:lvl w:ilvl="7" w:tplc="DB2A7678">
      <w:start w:val="1"/>
      <w:numFmt w:val="decimal"/>
      <w:lvlText w:val=""/>
      <w:lvlJc w:val="left"/>
      <w:rPr>
        <w:rFonts w:cs="Times New Roman"/>
      </w:rPr>
    </w:lvl>
    <w:lvl w:ilvl="8" w:tplc="7A50F4D8">
      <w:start w:val="1"/>
      <w:numFmt w:val="decimal"/>
      <w:lvlText w:val=""/>
      <w:lvlJc w:val="left"/>
      <w:rPr>
        <w:rFonts w:cs="Times New Roman"/>
      </w:rPr>
    </w:lvl>
  </w:abstractNum>
  <w:abstractNum w:abstractNumId="9">
    <w:nsid w:val="05C04FB0"/>
    <w:multiLevelType w:val="multilevel"/>
    <w:tmpl w:val="D7BCEF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2B5826"/>
    <w:multiLevelType w:val="hybridMultilevel"/>
    <w:tmpl w:val="C0D68826"/>
    <w:lvl w:ilvl="0" w:tplc="87CC266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9A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294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07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2DD7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673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8E21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64CE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AFC0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9AA752F"/>
    <w:multiLevelType w:val="hybridMultilevel"/>
    <w:tmpl w:val="9EEA185C"/>
    <w:lvl w:ilvl="0" w:tplc="F4CCF40C">
      <w:start w:val="4"/>
      <w:numFmt w:val="decimal"/>
      <w:lvlText w:val="%1."/>
      <w:lvlJc w:val="left"/>
      <w:pPr>
        <w:tabs>
          <w:tab w:val="num" w:pos="720"/>
        </w:tabs>
        <w:ind w:left="720" w:hanging="360"/>
      </w:pPr>
      <w:rPr>
        <w:rFonts w:hint="default"/>
      </w:rPr>
    </w:lvl>
    <w:lvl w:ilvl="1" w:tplc="02968A0E">
      <w:start w:val="1"/>
      <w:numFmt w:val="lowerLetter"/>
      <w:lvlText w:val="%2."/>
      <w:lvlJc w:val="left"/>
      <w:pPr>
        <w:tabs>
          <w:tab w:val="num" w:pos="1440"/>
        </w:tabs>
        <w:ind w:left="1440" w:hanging="360"/>
      </w:pPr>
    </w:lvl>
    <w:lvl w:ilvl="2" w:tplc="CEAA0680">
      <w:start w:val="1"/>
      <w:numFmt w:val="lowerRoman"/>
      <w:lvlText w:val="%3."/>
      <w:lvlJc w:val="right"/>
      <w:pPr>
        <w:tabs>
          <w:tab w:val="num" w:pos="2160"/>
        </w:tabs>
        <w:ind w:left="2160" w:hanging="180"/>
      </w:pPr>
    </w:lvl>
    <w:lvl w:ilvl="3" w:tplc="C0FE8932">
      <w:start w:val="1"/>
      <w:numFmt w:val="decimal"/>
      <w:lvlText w:val="%4."/>
      <w:lvlJc w:val="left"/>
      <w:pPr>
        <w:tabs>
          <w:tab w:val="num" w:pos="2880"/>
        </w:tabs>
        <w:ind w:left="2880" w:hanging="360"/>
      </w:pPr>
    </w:lvl>
    <w:lvl w:ilvl="4" w:tplc="D612EF64">
      <w:start w:val="1"/>
      <w:numFmt w:val="lowerLetter"/>
      <w:lvlText w:val="%5."/>
      <w:lvlJc w:val="left"/>
      <w:pPr>
        <w:tabs>
          <w:tab w:val="num" w:pos="3600"/>
        </w:tabs>
        <w:ind w:left="3600" w:hanging="360"/>
      </w:pPr>
    </w:lvl>
    <w:lvl w:ilvl="5" w:tplc="8BE6828E">
      <w:start w:val="1"/>
      <w:numFmt w:val="lowerRoman"/>
      <w:lvlText w:val="%6."/>
      <w:lvlJc w:val="right"/>
      <w:pPr>
        <w:tabs>
          <w:tab w:val="num" w:pos="4320"/>
        </w:tabs>
        <w:ind w:left="4320" w:hanging="180"/>
      </w:pPr>
    </w:lvl>
    <w:lvl w:ilvl="6" w:tplc="1F348E12">
      <w:start w:val="1"/>
      <w:numFmt w:val="decimal"/>
      <w:lvlText w:val="%7."/>
      <w:lvlJc w:val="left"/>
      <w:pPr>
        <w:tabs>
          <w:tab w:val="num" w:pos="5040"/>
        </w:tabs>
        <w:ind w:left="5040" w:hanging="360"/>
      </w:pPr>
    </w:lvl>
    <w:lvl w:ilvl="7" w:tplc="D5968626">
      <w:start w:val="1"/>
      <w:numFmt w:val="lowerLetter"/>
      <w:lvlText w:val="%8."/>
      <w:lvlJc w:val="left"/>
      <w:pPr>
        <w:tabs>
          <w:tab w:val="num" w:pos="5760"/>
        </w:tabs>
        <w:ind w:left="5760" w:hanging="360"/>
      </w:pPr>
    </w:lvl>
    <w:lvl w:ilvl="8" w:tplc="D082C17E">
      <w:start w:val="1"/>
      <w:numFmt w:val="lowerRoman"/>
      <w:lvlText w:val="%9."/>
      <w:lvlJc w:val="right"/>
      <w:pPr>
        <w:tabs>
          <w:tab w:val="num" w:pos="6480"/>
        </w:tabs>
        <w:ind w:left="6480" w:hanging="180"/>
      </w:pPr>
    </w:lvl>
  </w:abstractNum>
  <w:abstractNum w:abstractNumId="12">
    <w:nsid w:val="105F332C"/>
    <w:multiLevelType w:val="hybridMultilevel"/>
    <w:tmpl w:val="D78EF606"/>
    <w:lvl w:ilvl="0" w:tplc="056E97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9021A0">
      <w:start w:val="1"/>
      <w:numFmt w:val="decimal"/>
      <w:lvlText w:val=""/>
      <w:lvlJc w:val="left"/>
      <w:rPr>
        <w:rFonts w:cs="Times New Roman"/>
      </w:rPr>
    </w:lvl>
    <w:lvl w:ilvl="2" w:tplc="41CEDB3C">
      <w:start w:val="1"/>
      <w:numFmt w:val="decimal"/>
      <w:lvlText w:val=""/>
      <w:lvlJc w:val="left"/>
      <w:rPr>
        <w:rFonts w:cs="Times New Roman"/>
      </w:rPr>
    </w:lvl>
    <w:lvl w:ilvl="3" w:tplc="1C0E97A4">
      <w:start w:val="1"/>
      <w:numFmt w:val="decimal"/>
      <w:lvlText w:val=""/>
      <w:lvlJc w:val="left"/>
      <w:rPr>
        <w:rFonts w:cs="Times New Roman"/>
      </w:rPr>
    </w:lvl>
    <w:lvl w:ilvl="4" w:tplc="1132E8B0">
      <w:start w:val="1"/>
      <w:numFmt w:val="decimal"/>
      <w:lvlText w:val=""/>
      <w:lvlJc w:val="left"/>
      <w:rPr>
        <w:rFonts w:cs="Times New Roman"/>
      </w:rPr>
    </w:lvl>
    <w:lvl w:ilvl="5" w:tplc="2A708990">
      <w:start w:val="1"/>
      <w:numFmt w:val="decimal"/>
      <w:lvlText w:val=""/>
      <w:lvlJc w:val="left"/>
      <w:rPr>
        <w:rFonts w:cs="Times New Roman"/>
      </w:rPr>
    </w:lvl>
    <w:lvl w:ilvl="6" w:tplc="D00CE020">
      <w:start w:val="1"/>
      <w:numFmt w:val="decimal"/>
      <w:lvlText w:val=""/>
      <w:lvlJc w:val="left"/>
      <w:rPr>
        <w:rFonts w:cs="Times New Roman"/>
      </w:rPr>
    </w:lvl>
    <w:lvl w:ilvl="7" w:tplc="EE3889E0">
      <w:start w:val="1"/>
      <w:numFmt w:val="decimal"/>
      <w:lvlText w:val=""/>
      <w:lvlJc w:val="left"/>
      <w:rPr>
        <w:rFonts w:cs="Times New Roman"/>
      </w:rPr>
    </w:lvl>
    <w:lvl w:ilvl="8" w:tplc="E72E7352">
      <w:start w:val="1"/>
      <w:numFmt w:val="decimal"/>
      <w:lvlText w:val=""/>
      <w:lvlJc w:val="left"/>
      <w:rPr>
        <w:rFonts w:cs="Times New Roman"/>
      </w:rPr>
    </w:lvl>
  </w:abstractNum>
  <w:abstractNum w:abstractNumId="13">
    <w:nsid w:val="13183E7A"/>
    <w:multiLevelType w:val="multilevel"/>
    <w:tmpl w:val="B03471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4">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0D3D88"/>
    <w:multiLevelType w:val="hybridMultilevel"/>
    <w:tmpl w:val="76565BE0"/>
    <w:lvl w:ilvl="0" w:tplc="1B1687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8FDB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854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8E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06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0F1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80C3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80D8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A0B4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4D1CF4"/>
    <w:multiLevelType w:val="hybridMultilevel"/>
    <w:tmpl w:val="F306B348"/>
    <w:lvl w:ilvl="0" w:tplc="72547A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38C76FA">
      <w:start w:val="1"/>
      <w:numFmt w:val="decimal"/>
      <w:lvlText w:val=""/>
      <w:lvlJc w:val="left"/>
      <w:rPr>
        <w:rFonts w:cs="Times New Roman"/>
      </w:rPr>
    </w:lvl>
    <w:lvl w:ilvl="2" w:tplc="D08E8412">
      <w:start w:val="1"/>
      <w:numFmt w:val="decimal"/>
      <w:lvlText w:val=""/>
      <w:lvlJc w:val="left"/>
      <w:rPr>
        <w:rFonts w:cs="Times New Roman"/>
      </w:rPr>
    </w:lvl>
    <w:lvl w:ilvl="3" w:tplc="0EC6264A">
      <w:start w:val="1"/>
      <w:numFmt w:val="decimal"/>
      <w:lvlText w:val=""/>
      <w:lvlJc w:val="left"/>
      <w:rPr>
        <w:rFonts w:cs="Times New Roman"/>
      </w:rPr>
    </w:lvl>
    <w:lvl w:ilvl="4" w:tplc="70282DC8">
      <w:start w:val="1"/>
      <w:numFmt w:val="decimal"/>
      <w:lvlText w:val=""/>
      <w:lvlJc w:val="left"/>
      <w:rPr>
        <w:rFonts w:cs="Times New Roman"/>
      </w:rPr>
    </w:lvl>
    <w:lvl w:ilvl="5" w:tplc="E13A28F8">
      <w:start w:val="1"/>
      <w:numFmt w:val="decimal"/>
      <w:lvlText w:val=""/>
      <w:lvlJc w:val="left"/>
      <w:rPr>
        <w:rFonts w:cs="Times New Roman"/>
      </w:rPr>
    </w:lvl>
    <w:lvl w:ilvl="6" w:tplc="FD74D11E">
      <w:start w:val="1"/>
      <w:numFmt w:val="decimal"/>
      <w:lvlText w:val=""/>
      <w:lvlJc w:val="left"/>
      <w:rPr>
        <w:rFonts w:cs="Times New Roman"/>
      </w:rPr>
    </w:lvl>
    <w:lvl w:ilvl="7" w:tplc="E5B62AEA">
      <w:start w:val="1"/>
      <w:numFmt w:val="decimal"/>
      <w:lvlText w:val=""/>
      <w:lvlJc w:val="left"/>
      <w:rPr>
        <w:rFonts w:cs="Times New Roman"/>
      </w:rPr>
    </w:lvl>
    <w:lvl w:ilvl="8" w:tplc="C9126180">
      <w:start w:val="1"/>
      <w:numFmt w:val="decimal"/>
      <w:lvlText w:val=""/>
      <w:lvlJc w:val="left"/>
      <w:rPr>
        <w:rFonts w:cs="Times New Roman"/>
      </w:rPr>
    </w:lvl>
  </w:abstractNum>
  <w:abstractNum w:abstractNumId="17">
    <w:nsid w:val="296F48BD"/>
    <w:multiLevelType w:val="hybridMultilevel"/>
    <w:tmpl w:val="65E21F2A"/>
    <w:lvl w:ilvl="0" w:tplc="0E7ACCC2">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0CE9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16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C67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E609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A6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A930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0820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CCB9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A857D75"/>
    <w:multiLevelType w:val="hybridMultilevel"/>
    <w:tmpl w:val="AD54E61A"/>
    <w:lvl w:ilvl="0" w:tplc="05F617C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1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EFE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47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87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AE9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E86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2DD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CA9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08C1DF7"/>
    <w:multiLevelType w:val="multilevel"/>
    <w:tmpl w:val="7CDECCE6"/>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7"/>
      <w:numFmt w:val="decimal"/>
      <w:lvlRestart w:val="0"/>
      <w:lvlText w:val="%1.%2."/>
      <w:lvlJc w:val="left"/>
      <w:pPr>
        <w:ind w:left="1593"/>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20">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34AA7"/>
    <w:multiLevelType w:val="hybridMultilevel"/>
    <w:tmpl w:val="5038092A"/>
    <w:lvl w:ilvl="0" w:tplc="CEC60A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8CE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42F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E05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D6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A62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4636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C0B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C512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25A72F5"/>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E6C71"/>
    <w:multiLevelType w:val="hybridMultilevel"/>
    <w:tmpl w:val="DBC6D67C"/>
    <w:lvl w:ilvl="0" w:tplc="EE4C74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CE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013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E1E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476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C55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4DC4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6D83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ACA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2481870"/>
    <w:multiLevelType w:val="hybridMultilevel"/>
    <w:tmpl w:val="683EAEEA"/>
    <w:lvl w:ilvl="0" w:tplc="D54091F4">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C162604">
      <w:start w:val="1"/>
      <w:numFmt w:val="decimal"/>
      <w:lvlText w:val=""/>
      <w:lvlJc w:val="left"/>
      <w:rPr>
        <w:rFonts w:cs="Times New Roman"/>
      </w:rPr>
    </w:lvl>
    <w:lvl w:ilvl="2" w:tplc="E4006DF8">
      <w:start w:val="1"/>
      <w:numFmt w:val="decimal"/>
      <w:lvlText w:val=""/>
      <w:lvlJc w:val="left"/>
      <w:rPr>
        <w:rFonts w:cs="Times New Roman"/>
      </w:rPr>
    </w:lvl>
    <w:lvl w:ilvl="3" w:tplc="37D450B2">
      <w:start w:val="1"/>
      <w:numFmt w:val="decimal"/>
      <w:lvlText w:val=""/>
      <w:lvlJc w:val="left"/>
      <w:rPr>
        <w:rFonts w:cs="Times New Roman"/>
      </w:rPr>
    </w:lvl>
    <w:lvl w:ilvl="4" w:tplc="2DE61760">
      <w:start w:val="1"/>
      <w:numFmt w:val="decimal"/>
      <w:lvlText w:val=""/>
      <w:lvlJc w:val="left"/>
      <w:rPr>
        <w:rFonts w:cs="Times New Roman"/>
      </w:rPr>
    </w:lvl>
    <w:lvl w:ilvl="5" w:tplc="14D4483C">
      <w:start w:val="1"/>
      <w:numFmt w:val="decimal"/>
      <w:lvlText w:val=""/>
      <w:lvlJc w:val="left"/>
      <w:rPr>
        <w:rFonts w:cs="Times New Roman"/>
      </w:rPr>
    </w:lvl>
    <w:lvl w:ilvl="6" w:tplc="89BA251C">
      <w:start w:val="1"/>
      <w:numFmt w:val="decimal"/>
      <w:lvlText w:val=""/>
      <w:lvlJc w:val="left"/>
      <w:rPr>
        <w:rFonts w:cs="Times New Roman"/>
      </w:rPr>
    </w:lvl>
    <w:lvl w:ilvl="7" w:tplc="25F81C50">
      <w:start w:val="1"/>
      <w:numFmt w:val="decimal"/>
      <w:lvlText w:val=""/>
      <w:lvlJc w:val="left"/>
      <w:rPr>
        <w:rFonts w:cs="Times New Roman"/>
      </w:rPr>
    </w:lvl>
    <w:lvl w:ilvl="8" w:tplc="78409D3C">
      <w:start w:val="1"/>
      <w:numFmt w:val="decimal"/>
      <w:lvlText w:val=""/>
      <w:lvlJc w:val="left"/>
      <w:rPr>
        <w:rFonts w:cs="Times New Roman"/>
      </w:rPr>
    </w:lvl>
  </w:abstractNum>
  <w:abstractNum w:abstractNumId="25">
    <w:nsid w:val="4272586B"/>
    <w:multiLevelType w:val="hybridMultilevel"/>
    <w:tmpl w:val="7AB277E4"/>
    <w:lvl w:ilvl="0" w:tplc="FCA62D4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4A29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A79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CA5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229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85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878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C920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5A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3CF1DD1"/>
    <w:multiLevelType w:val="hybridMultilevel"/>
    <w:tmpl w:val="FFA03676"/>
    <w:lvl w:ilvl="0" w:tplc="9BD836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29C4C08">
      <w:start w:val="1"/>
      <w:numFmt w:val="decimal"/>
      <w:lvlText w:val=""/>
      <w:lvlJc w:val="left"/>
      <w:rPr>
        <w:rFonts w:cs="Times New Roman"/>
      </w:rPr>
    </w:lvl>
    <w:lvl w:ilvl="2" w:tplc="403C9F94">
      <w:start w:val="1"/>
      <w:numFmt w:val="decimal"/>
      <w:lvlText w:val=""/>
      <w:lvlJc w:val="left"/>
      <w:rPr>
        <w:rFonts w:cs="Times New Roman"/>
      </w:rPr>
    </w:lvl>
    <w:lvl w:ilvl="3" w:tplc="7C006AFC">
      <w:start w:val="1"/>
      <w:numFmt w:val="decimal"/>
      <w:lvlText w:val=""/>
      <w:lvlJc w:val="left"/>
      <w:rPr>
        <w:rFonts w:cs="Times New Roman"/>
      </w:rPr>
    </w:lvl>
    <w:lvl w:ilvl="4" w:tplc="A3B4C2CC">
      <w:start w:val="1"/>
      <w:numFmt w:val="decimal"/>
      <w:lvlText w:val=""/>
      <w:lvlJc w:val="left"/>
      <w:rPr>
        <w:rFonts w:cs="Times New Roman"/>
      </w:rPr>
    </w:lvl>
    <w:lvl w:ilvl="5" w:tplc="973C7D68">
      <w:start w:val="1"/>
      <w:numFmt w:val="decimal"/>
      <w:lvlText w:val=""/>
      <w:lvlJc w:val="left"/>
      <w:rPr>
        <w:rFonts w:cs="Times New Roman"/>
      </w:rPr>
    </w:lvl>
    <w:lvl w:ilvl="6" w:tplc="64707668">
      <w:start w:val="1"/>
      <w:numFmt w:val="decimal"/>
      <w:lvlText w:val=""/>
      <w:lvlJc w:val="left"/>
      <w:rPr>
        <w:rFonts w:cs="Times New Roman"/>
      </w:rPr>
    </w:lvl>
    <w:lvl w:ilvl="7" w:tplc="F11414BA">
      <w:start w:val="1"/>
      <w:numFmt w:val="decimal"/>
      <w:lvlText w:val=""/>
      <w:lvlJc w:val="left"/>
      <w:rPr>
        <w:rFonts w:cs="Times New Roman"/>
      </w:rPr>
    </w:lvl>
    <w:lvl w:ilvl="8" w:tplc="94564E8A">
      <w:start w:val="1"/>
      <w:numFmt w:val="decimal"/>
      <w:lvlText w:val=""/>
      <w:lvlJc w:val="left"/>
      <w:rPr>
        <w:rFonts w:cs="Times New Roman"/>
      </w:rPr>
    </w:lvl>
  </w:abstractNum>
  <w:abstractNum w:abstractNumId="27">
    <w:nsid w:val="43F54064"/>
    <w:multiLevelType w:val="hybridMultilevel"/>
    <w:tmpl w:val="EFCE7BE2"/>
    <w:lvl w:ilvl="0" w:tplc="F4E24D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E1FE8770">
      <w:start w:val="1"/>
      <w:numFmt w:val="decimal"/>
      <w:lvlText w:val=""/>
      <w:lvlJc w:val="left"/>
      <w:rPr>
        <w:rFonts w:cs="Times New Roman"/>
      </w:rPr>
    </w:lvl>
    <w:lvl w:ilvl="2" w:tplc="378A045A">
      <w:start w:val="1"/>
      <w:numFmt w:val="decimal"/>
      <w:lvlText w:val=""/>
      <w:lvlJc w:val="left"/>
      <w:rPr>
        <w:rFonts w:cs="Times New Roman"/>
      </w:rPr>
    </w:lvl>
    <w:lvl w:ilvl="3" w:tplc="54C47932">
      <w:start w:val="1"/>
      <w:numFmt w:val="decimal"/>
      <w:lvlText w:val=""/>
      <w:lvlJc w:val="left"/>
      <w:rPr>
        <w:rFonts w:cs="Times New Roman"/>
      </w:rPr>
    </w:lvl>
    <w:lvl w:ilvl="4" w:tplc="DEE800A0">
      <w:start w:val="1"/>
      <w:numFmt w:val="decimal"/>
      <w:lvlText w:val=""/>
      <w:lvlJc w:val="left"/>
      <w:rPr>
        <w:rFonts w:cs="Times New Roman"/>
      </w:rPr>
    </w:lvl>
    <w:lvl w:ilvl="5" w:tplc="3AE48CC6">
      <w:start w:val="1"/>
      <w:numFmt w:val="decimal"/>
      <w:lvlText w:val=""/>
      <w:lvlJc w:val="left"/>
      <w:rPr>
        <w:rFonts w:cs="Times New Roman"/>
      </w:rPr>
    </w:lvl>
    <w:lvl w:ilvl="6" w:tplc="0E6A7322">
      <w:start w:val="1"/>
      <w:numFmt w:val="decimal"/>
      <w:lvlText w:val=""/>
      <w:lvlJc w:val="left"/>
      <w:rPr>
        <w:rFonts w:cs="Times New Roman"/>
      </w:rPr>
    </w:lvl>
    <w:lvl w:ilvl="7" w:tplc="666EE372">
      <w:start w:val="1"/>
      <w:numFmt w:val="decimal"/>
      <w:lvlText w:val=""/>
      <w:lvlJc w:val="left"/>
      <w:rPr>
        <w:rFonts w:cs="Times New Roman"/>
      </w:rPr>
    </w:lvl>
    <w:lvl w:ilvl="8" w:tplc="2C087E6E">
      <w:start w:val="1"/>
      <w:numFmt w:val="decimal"/>
      <w:lvlText w:val=""/>
      <w:lvlJc w:val="left"/>
      <w:rPr>
        <w:rFonts w:cs="Times New Roman"/>
      </w:rPr>
    </w:lvl>
  </w:abstractNum>
  <w:abstractNum w:abstractNumId="28">
    <w:nsid w:val="492A0D0B"/>
    <w:multiLevelType w:val="hybridMultilevel"/>
    <w:tmpl w:val="0112790C"/>
    <w:lvl w:ilvl="0" w:tplc="4A2CEF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EFE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452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C66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0203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C13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A2A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2AA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C409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09810F6"/>
    <w:multiLevelType w:val="hybridMultilevel"/>
    <w:tmpl w:val="CF4641AC"/>
    <w:lvl w:ilvl="0" w:tplc="CC10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BF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0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0FA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AFB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6AE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02B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03B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6C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32C799B"/>
    <w:multiLevelType w:val="hybridMultilevel"/>
    <w:tmpl w:val="08B2050C"/>
    <w:lvl w:ilvl="0" w:tplc="0F045D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405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4BE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875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CD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081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C8E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818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401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5171CF1"/>
    <w:multiLevelType w:val="hybridMultilevel"/>
    <w:tmpl w:val="EF50546C"/>
    <w:lvl w:ilvl="0" w:tplc="3B967D0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23C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A64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EEA6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AF1F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F0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6089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0FE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7C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57B0FD7"/>
    <w:multiLevelType w:val="hybridMultilevel"/>
    <w:tmpl w:val="E25685AC"/>
    <w:lvl w:ilvl="0" w:tplc="79CC2CCE">
      <w:start w:val="6"/>
      <w:numFmt w:val="decimal"/>
      <w:lvlText w:val="%1."/>
      <w:lvlJc w:val="left"/>
      <w:pPr>
        <w:tabs>
          <w:tab w:val="num" w:pos="720"/>
        </w:tabs>
        <w:ind w:left="720" w:hanging="360"/>
      </w:pPr>
      <w:rPr>
        <w:rFonts w:hint="default"/>
      </w:rPr>
    </w:lvl>
    <w:lvl w:ilvl="1" w:tplc="1FE60676">
      <w:start w:val="1"/>
      <w:numFmt w:val="lowerLetter"/>
      <w:lvlText w:val="%2."/>
      <w:lvlJc w:val="left"/>
      <w:pPr>
        <w:tabs>
          <w:tab w:val="num" w:pos="1440"/>
        </w:tabs>
        <w:ind w:left="1440" w:hanging="360"/>
      </w:pPr>
    </w:lvl>
    <w:lvl w:ilvl="2" w:tplc="19F8C7D8">
      <w:start w:val="1"/>
      <w:numFmt w:val="lowerRoman"/>
      <w:lvlText w:val="%3."/>
      <w:lvlJc w:val="right"/>
      <w:pPr>
        <w:tabs>
          <w:tab w:val="num" w:pos="2160"/>
        </w:tabs>
        <w:ind w:left="2160" w:hanging="180"/>
      </w:pPr>
    </w:lvl>
    <w:lvl w:ilvl="3" w:tplc="405ECD20">
      <w:start w:val="1"/>
      <w:numFmt w:val="decimal"/>
      <w:lvlText w:val="%4."/>
      <w:lvlJc w:val="left"/>
      <w:pPr>
        <w:tabs>
          <w:tab w:val="num" w:pos="2880"/>
        </w:tabs>
        <w:ind w:left="2880" w:hanging="360"/>
      </w:pPr>
    </w:lvl>
    <w:lvl w:ilvl="4" w:tplc="CE1C9082">
      <w:start w:val="1"/>
      <w:numFmt w:val="lowerLetter"/>
      <w:lvlText w:val="%5."/>
      <w:lvlJc w:val="left"/>
      <w:pPr>
        <w:tabs>
          <w:tab w:val="num" w:pos="3600"/>
        </w:tabs>
        <w:ind w:left="3600" w:hanging="360"/>
      </w:pPr>
    </w:lvl>
    <w:lvl w:ilvl="5" w:tplc="41C238F2">
      <w:start w:val="1"/>
      <w:numFmt w:val="lowerRoman"/>
      <w:lvlText w:val="%6."/>
      <w:lvlJc w:val="right"/>
      <w:pPr>
        <w:tabs>
          <w:tab w:val="num" w:pos="4320"/>
        </w:tabs>
        <w:ind w:left="4320" w:hanging="180"/>
      </w:pPr>
    </w:lvl>
    <w:lvl w:ilvl="6" w:tplc="119E3D76">
      <w:start w:val="1"/>
      <w:numFmt w:val="decimal"/>
      <w:lvlText w:val="%7."/>
      <w:lvlJc w:val="left"/>
      <w:pPr>
        <w:tabs>
          <w:tab w:val="num" w:pos="5040"/>
        </w:tabs>
        <w:ind w:left="5040" w:hanging="360"/>
      </w:pPr>
    </w:lvl>
    <w:lvl w:ilvl="7" w:tplc="2C8A327A">
      <w:start w:val="1"/>
      <w:numFmt w:val="lowerLetter"/>
      <w:lvlText w:val="%8."/>
      <w:lvlJc w:val="left"/>
      <w:pPr>
        <w:tabs>
          <w:tab w:val="num" w:pos="5760"/>
        </w:tabs>
        <w:ind w:left="5760" w:hanging="360"/>
      </w:pPr>
    </w:lvl>
    <w:lvl w:ilvl="8" w:tplc="E72C378C">
      <w:start w:val="1"/>
      <w:numFmt w:val="lowerRoman"/>
      <w:lvlText w:val="%9."/>
      <w:lvlJc w:val="right"/>
      <w:pPr>
        <w:tabs>
          <w:tab w:val="num" w:pos="6480"/>
        </w:tabs>
        <w:ind w:left="6480" w:hanging="180"/>
      </w:pPr>
    </w:lvl>
  </w:abstractNum>
  <w:abstractNum w:abstractNumId="34">
    <w:nsid w:val="5B9B0A97"/>
    <w:multiLevelType w:val="hybridMultilevel"/>
    <w:tmpl w:val="092C50F2"/>
    <w:lvl w:ilvl="0" w:tplc="ED067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F85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E5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F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8D2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38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6584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2929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82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01B2BB6"/>
    <w:multiLevelType w:val="hybridMultilevel"/>
    <w:tmpl w:val="32A8C224"/>
    <w:lvl w:ilvl="0" w:tplc="6E227C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8F2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A1D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2ADE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29E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14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73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E6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235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6CA1FA3"/>
    <w:multiLevelType w:val="hybridMultilevel"/>
    <w:tmpl w:val="CF5A54D8"/>
    <w:lvl w:ilvl="0" w:tplc="7E48EE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4634AA0C">
      <w:start w:val="1"/>
      <w:numFmt w:val="decimal"/>
      <w:lvlText w:val=""/>
      <w:lvlJc w:val="left"/>
      <w:rPr>
        <w:rFonts w:cs="Times New Roman"/>
      </w:rPr>
    </w:lvl>
    <w:lvl w:ilvl="2" w:tplc="FAE6F998">
      <w:start w:val="1"/>
      <w:numFmt w:val="decimal"/>
      <w:lvlText w:val=""/>
      <w:lvlJc w:val="left"/>
      <w:rPr>
        <w:rFonts w:cs="Times New Roman"/>
      </w:rPr>
    </w:lvl>
    <w:lvl w:ilvl="3" w:tplc="F94A0E16">
      <w:start w:val="1"/>
      <w:numFmt w:val="decimal"/>
      <w:lvlText w:val=""/>
      <w:lvlJc w:val="left"/>
      <w:rPr>
        <w:rFonts w:cs="Times New Roman"/>
      </w:rPr>
    </w:lvl>
    <w:lvl w:ilvl="4" w:tplc="D9C4B45C">
      <w:start w:val="1"/>
      <w:numFmt w:val="decimal"/>
      <w:lvlText w:val=""/>
      <w:lvlJc w:val="left"/>
      <w:rPr>
        <w:rFonts w:cs="Times New Roman"/>
      </w:rPr>
    </w:lvl>
    <w:lvl w:ilvl="5" w:tplc="D514F43E">
      <w:start w:val="1"/>
      <w:numFmt w:val="decimal"/>
      <w:lvlText w:val=""/>
      <w:lvlJc w:val="left"/>
      <w:rPr>
        <w:rFonts w:cs="Times New Roman"/>
      </w:rPr>
    </w:lvl>
    <w:lvl w:ilvl="6" w:tplc="7D8CCDF4">
      <w:start w:val="1"/>
      <w:numFmt w:val="decimal"/>
      <w:lvlText w:val=""/>
      <w:lvlJc w:val="left"/>
      <w:rPr>
        <w:rFonts w:cs="Times New Roman"/>
      </w:rPr>
    </w:lvl>
    <w:lvl w:ilvl="7" w:tplc="85EC2114">
      <w:start w:val="1"/>
      <w:numFmt w:val="decimal"/>
      <w:lvlText w:val=""/>
      <w:lvlJc w:val="left"/>
      <w:rPr>
        <w:rFonts w:cs="Times New Roman"/>
      </w:rPr>
    </w:lvl>
    <w:lvl w:ilvl="8" w:tplc="5A0260A6">
      <w:start w:val="1"/>
      <w:numFmt w:val="decimal"/>
      <w:lvlText w:val=""/>
      <w:lvlJc w:val="left"/>
      <w:rPr>
        <w:rFonts w:cs="Times New Roman"/>
      </w:rPr>
    </w:lvl>
  </w:abstractNum>
  <w:abstractNum w:abstractNumId="37">
    <w:nsid w:val="68C92E6E"/>
    <w:multiLevelType w:val="hybridMultilevel"/>
    <w:tmpl w:val="C956630E"/>
    <w:lvl w:ilvl="0" w:tplc="84AC1C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A61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2C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D0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259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605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292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295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EDE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37779A9"/>
    <w:multiLevelType w:val="hybridMultilevel"/>
    <w:tmpl w:val="281AD0A4"/>
    <w:lvl w:ilvl="0" w:tplc="CFBC0968">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C8832">
      <w:start w:val="1"/>
      <w:numFmt w:val="lowerLetter"/>
      <w:lvlText w:val="%2"/>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4AD870">
      <w:start w:val="1"/>
      <w:numFmt w:val="lowerRoman"/>
      <w:lvlText w:val="%3"/>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5CA52A">
      <w:start w:val="1"/>
      <w:numFmt w:val="decimal"/>
      <w:lvlText w:val="%4"/>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A7B64">
      <w:start w:val="1"/>
      <w:numFmt w:val="lowerLetter"/>
      <w:lvlText w:val="%5"/>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2EAE4">
      <w:start w:val="1"/>
      <w:numFmt w:val="lowerRoman"/>
      <w:lvlText w:val="%6"/>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0102">
      <w:start w:val="1"/>
      <w:numFmt w:val="decimal"/>
      <w:lvlText w:val="%7"/>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06580C">
      <w:start w:val="1"/>
      <w:numFmt w:val="lowerLetter"/>
      <w:lvlText w:val="%8"/>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E5626">
      <w:start w:val="1"/>
      <w:numFmt w:val="lowerRoman"/>
      <w:lvlText w:val="%9"/>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5312959"/>
    <w:multiLevelType w:val="hybridMultilevel"/>
    <w:tmpl w:val="D280357E"/>
    <w:lvl w:ilvl="0" w:tplc="A732CDC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805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86D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6853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0A96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0EF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19E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E8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A26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2"/>
  </w:num>
  <w:num w:numId="3">
    <w:abstractNumId w:val="0"/>
  </w:num>
  <w:num w:numId="4">
    <w:abstractNumId w:val="14"/>
  </w:num>
  <w:num w:numId="5">
    <w:abstractNumId w:val="2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6"/>
  </w:num>
  <w:num w:numId="9">
    <w:abstractNumId w:val="27"/>
  </w:num>
  <w:num w:numId="10">
    <w:abstractNumId w:val="16"/>
  </w:num>
  <w:num w:numId="11">
    <w:abstractNumId w:val="12"/>
  </w:num>
  <w:num w:numId="12">
    <w:abstractNumId w:val="24"/>
  </w:num>
  <w:num w:numId="13">
    <w:abstractNumId w:val="8"/>
  </w:num>
  <w:num w:numId="14">
    <w:abstractNumId w:val="26"/>
  </w:num>
  <w:num w:numId="15">
    <w:abstractNumId w:val="13"/>
  </w:num>
  <w:num w:numId="16">
    <w:abstractNumId w:val="11"/>
  </w:num>
  <w:num w:numId="17">
    <w:abstractNumId w:val="33"/>
  </w:num>
  <w:num w:numId="18">
    <w:abstractNumId w:val="6"/>
  </w:num>
  <w:num w:numId="19">
    <w:abstractNumId w:val="22"/>
  </w:num>
  <w:num w:numId="20">
    <w:abstractNumId w:val="5"/>
  </w:num>
  <w:num w:numId="21">
    <w:abstractNumId w:val="35"/>
  </w:num>
  <w:num w:numId="22">
    <w:abstractNumId w:val="18"/>
  </w:num>
  <w:num w:numId="23">
    <w:abstractNumId w:val="39"/>
  </w:num>
  <w:num w:numId="24">
    <w:abstractNumId w:val="19"/>
  </w:num>
  <w:num w:numId="25">
    <w:abstractNumId w:val="9"/>
  </w:num>
  <w:num w:numId="26">
    <w:abstractNumId w:val="37"/>
  </w:num>
  <w:num w:numId="27">
    <w:abstractNumId w:val="21"/>
  </w:num>
  <w:num w:numId="28">
    <w:abstractNumId w:val="3"/>
  </w:num>
  <w:num w:numId="29">
    <w:abstractNumId w:val="34"/>
  </w:num>
  <w:num w:numId="30">
    <w:abstractNumId w:val="10"/>
  </w:num>
  <w:num w:numId="31">
    <w:abstractNumId w:val="31"/>
  </w:num>
  <w:num w:numId="32">
    <w:abstractNumId w:val="32"/>
  </w:num>
  <w:num w:numId="33">
    <w:abstractNumId w:val="29"/>
  </w:num>
  <w:num w:numId="34">
    <w:abstractNumId w:val="25"/>
  </w:num>
  <w:num w:numId="35">
    <w:abstractNumId w:val="23"/>
  </w:num>
  <w:num w:numId="36">
    <w:abstractNumId w:val="28"/>
  </w:num>
  <w:num w:numId="37">
    <w:abstractNumId w:val="17"/>
  </w:num>
  <w:num w:numId="38">
    <w:abstractNumId w:val="15"/>
  </w:num>
  <w:num w:numId="39">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7605A7"/>
    <w:rsid w:val="00022F39"/>
    <w:rsid w:val="00024508"/>
    <w:rsid w:val="00055557"/>
    <w:rsid w:val="000634D5"/>
    <w:rsid w:val="0007056D"/>
    <w:rsid w:val="00077C54"/>
    <w:rsid w:val="0008506A"/>
    <w:rsid w:val="00085A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07E4"/>
    <w:rsid w:val="00182026"/>
    <w:rsid w:val="00183830"/>
    <w:rsid w:val="00191DAB"/>
    <w:rsid w:val="00192593"/>
    <w:rsid w:val="00194E0D"/>
    <w:rsid w:val="00197930"/>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B4941"/>
    <w:rsid w:val="002C095E"/>
    <w:rsid w:val="002C3454"/>
    <w:rsid w:val="002D466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C287D"/>
    <w:rsid w:val="003C2DCF"/>
    <w:rsid w:val="00413733"/>
    <w:rsid w:val="00431A8F"/>
    <w:rsid w:val="00436F56"/>
    <w:rsid w:val="0045175F"/>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3783"/>
    <w:rsid w:val="004F0E99"/>
    <w:rsid w:val="00501E8C"/>
    <w:rsid w:val="005057B9"/>
    <w:rsid w:val="0051629B"/>
    <w:rsid w:val="005167AF"/>
    <w:rsid w:val="0054663F"/>
    <w:rsid w:val="00555201"/>
    <w:rsid w:val="00556E3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170A0"/>
    <w:rsid w:val="006258C8"/>
    <w:rsid w:val="00625FB1"/>
    <w:rsid w:val="0064385D"/>
    <w:rsid w:val="006500A3"/>
    <w:rsid w:val="00655561"/>
    <w:rsid w:val="0066203B"/>
    <w:rsid w:val="00691CF6"/>
    <w:rsid w:val="006D05C4"/>
    <w:rsid w:val="006E0507"/>
    <w:rsid w:val="006E25B8"/>
    <w:rsid w:val="006F5E4C"/>
    <w:rsid w:val="00732C0A"/>
    <w:rsid w:val="00740890"/>
    <w:rsid w:val="00746D06"/>
    <w:rsid w:val="00746E26"/>
    <w:rsid w:val="0075192E"/>
    <w:rsid w:val="00755A08"/>
    <w:rsid w:val="00760509"/>
    <w:rsid w:val="007605A7"/>
    <w:rsid w:val="00760B1F"/>
    <w:rsid w:val="007643D9"/>
    <w:rsid w:val="00770D44"/>
    <w:rsid w:val="0077291F"/>
    <w:rsid w:val="007774EA"/>
    <w:rsid w:val="0078130D"/>
    <w:rsid w:val="007861A7"/>
    <w:rsid w:val="0079114A"/>
    <w:rsid w:val="0079385D"/>
    <w:rsid w:val="00797127"/>
    <w:rsid w:val="007A4B82"/>
    <w:rsid w:val="007A5F7A"/>
    <w:rsid w:val="007B695A"/>
    <w:rsid w:val="007D3F67"/>
    <w:rsid w:val="007D7DAB"/>
    <w:rsid w:val="007F0046"/>
    <w:rsid w:val="00800760"/>
    <w:rsid w:val="008139CD"/>
    <w:rsid w:val="008168E4"/>
    <w:rsid w:val="008247C9"/>
    <w:rsid w:val="0083017B"/>
    <w:rsid w:val="00852C21"/>
    <w:rsid w:val="008615A6"/>
    <w:rsid w:val="00862A49"/>
    <w:rsid w:val="00887040"/>
    <w:rsid w:val="00891C16"/>
    <w:rsid w:val="00894758"/>
    <w:rsid w:val="00895158"/>
    <w:rsid w:val="0089546F"/>
    <w:rsid w:val="00897C87"/>
    <w:rsid w:val="008A2482"/>
    <w:rsid w:val="008A4037"/>
    <w:rsid w:val="008C1E9D"/>
    <w:rsid w:val="008D3DD2"/>
    <w:rsid w:val="008D6BF4"/>
    <w:rsid w:val="008D7C72"/>
    <w:rsid w:val="008E48AE"/>
    <w:rsid w:val="008E6E9E"/>
    <w:rsid w:val="008F47C4"/>
    <w:rsid w:val="008F7A93"/>
    <w:rsid w:val="009177C2"/>
    <w:rsid w:val="00920850"/>
    <w:rsid w:val="00942EE5"/>
    <w:rsid w:val="009604AC"/>
    <w:rsid w:val="009609A9"/>
    <w:rsid w:val="00973300"/>
    <w:rsid w:val="00973EDA"/>
    <w:rsid w:val="00975757"/>
    <w:rsid w:val="0099716C"/>
    <w:rsid w:val="009A0BF4"/>
    <w:rsid w:val="009A23B5"/>
    <w:rsid w:val="009A3B17"/>
    <w:rsid w:val="009A4B59"/>
    <w:rsid w:val="009A4DC6"/>
    <w:rsid w:val="009B4328"/>
    <w:rsid w:val="009B5A38"/>
    <w:rsid w:val="009B7D65"/>
    <w:rsid w:val="009C1D61"/>
    <w:rsid w:val="009C594C"/>
    <w:rsid w:val="009E3876"/>
    <w:rsid w:val="00A06278"/>
    <w:rsid w:val="00A1179A"/>
    <w:rsid w:val="00A15992"/>
    <w:rsid w:val="00A1604F"/>
    <w:rsid w:val="00A16211"/>
    <w:rsid w:val="00A32502"/>
    <w:rsid w:val="00A34BC5"/>
    <w:rsid w:val="00A4035F"/>
    <w:rsid w:val="00A434D7"/>
    <w:rsid w:val="00A4397F"/>
    <w:rsid w:val="00A504A7"/>
    <w:rsid w:val="00A60AFF"/>
    <w:rsid w:val="00A63154"/>
    <w:rsid w:val="00A706AF"/>
    <w:rsid w:val="00A74A0F"/>
    <w:rsid w:val="00A75CC4"/>
    <w:rsid w:val="00A76B9E"/>
    <w:rsid w:val="00A849C9"/>
    <w:rsid w:val="00AB5C1D"/>
    <w:rsid w:val="00AC18B3"/>
    <w:rsid w:val="00AE27D2"/>
    <w:rsid w:val="00AF3422"/>
    <w:rsid w:val="00B06B03"/>
    <w:rsid w:val="00B14D3C"/>
    <w:rsid w:val="00B22E6D"/>
    <w:rsid w:val="00B23E59"/>
    <w:rsid w:val="00B41125"/>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726E"/>
    <w:rsid w:val="00BE72FF"/>
    <w:rsid w:val="00BF106E"/>
    <w:rsid w:val="00BF1A51"/>
    <w:rsid w:val="00C0633B"/>
    <w:rsid w:val="00C072D3"/>
    <w:rsid w:val="00C07CF7"/>
    <w:rsid w:val="00C101E5"/>
    <w:rsid w:val="00C14F64"/>
    <w:rsid w:val="00C4080B"/>
    <w:rsid w:val="00C47FD2"/>
    <w:rsid w:val="00C532E4"/>
    <w:rsid w:val="00C829E5"/>
    <w:rsid w:val="00C92D0F"/>
    <w:rsid w:val="00CA073B"/>
    <w:rsid w:val="00CA3930"/>
    <w:rsid w:val="00CA6D69"/>
    <w:rsid w:val="00CB5650"/>
    <w:rsid w:val="00CE0098"/>
    <w:rsid w:val="00CE2D7E"/>
    <w:rsid w:val="00CF4E67"/>
    <w:rsid w:val="00D0213B"/>
    <w:rsid w:val="00D04303"/>
    <w:rsid w:val="00D07A1E"/>
    <w:rsid w:val="00D14FF5"/>
    <w:rsid w:val="00D17772"/>
    <w:rsid w:val="00D307E2"/>
    <w:rsid w:val="00D46066"/>
    <w:rsid w:val="00D554A9"/>
    <w:rsid w:val="00D75A1A"/>
    <w:rsid w:val="00D83ACA"/>
    <w:rsid w:val="00D8622E"/>
    <w:rsid w:val="00DA711B"/>
    <w:rsid w:val="00DC3926"/>
    <w:rsid w:val="00DC4B92"/>
    <w:rsid w:val="00DD72FA"/>
    <w:rsid w:val="00DE25D4"/>
    <w:rsid w:val="00DE5740"/>
    <w:rsid w:val="00DF42A7"/>
    <w:rsid w:val="00E00811"/>
    <w:rsid w:val="00E06B47"/>
    <w:rsid w:val="00E17832"/>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27B0"/>
    <w:rsid w:val="00F2510B"/>
    <w:rsid w:val="00F31A71"/>
    <w:rsid w:val="00F36831"/>
    <w:rsid w:val="00F413B2"/>
    <w:rsid w:val="00F7253E"/>
    <w:rsid w:val="00F877B8"/>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518"/>
    <w:rPr>
      <w:sz w:val="24"/>
      <w:szCs w:val="24"/>
    </w:rPr>
  </w:style>
  <w:style w:type="paragraph" w:styleId="1">
    <w:name w:val="heading 1"/>
    <w:basedOn w:val="a"/>
    <w:next w:val="a"/>
    <w:link w:val="10"/>
    <w:uiPriority w:val="9"/>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uiPriority w:val="9"/>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iPriority w:val="9"/>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78130D"/>
    <w:pPr>
      <w:keepNext/>
      <w:autoSpaceDE w:val="0"/>
      <w:autoSpaceDN w:val="0"/>
      <w:adjustRightInd w:val="0"/>
      <w:outlineLvl w:val="3"/>
    </w:pPr>
  </w:style>
  <w:style w:type="paragraph" w:styleId="5">
    <w:name w:val="heading 5"/>
    <w:basedOn w:val="a"/>
    <w:next w:val="a"/>
    <w:link w:val="50"/>
    <w:uiPriority w:val="9"/>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link w:val="a6"/>
    <w:uiPriority w:val="1"/>
    <w:qFormat/>
    <w:rsid w:val="009604AC"/>
    <w:rPr>
      <w:rFonts w:ascii="Calibri" w:eastAsia="Calibri" w:hAnsi="Calibri"/>
      <w:sz w:val="22"/>
      <w:szCs w:val="22"/>
      <w:lang w:eastAsia="en-US"/>
    </w:rPr>
  </w:style>
  <w:style w:type="table" w:styleId="a7">
    <w:name w:val="Table Grid"/>
    <w:basedOn w:val="a1"/>
    <w:uiPriority w:val="39"/>
    <w:rsid w:val="00960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D75A1A"/>
    <w:rPr>
      <w:rFonts w:ascii="Tahoma" w:hAnsi="Tahoma" w:cs="Tahoma"/>
      <w:sz w:val="16"/>
      <w:szCs w:val="16"/>
    </w:rPr>
  </w:style>
  <w:style w:type="character" w:customStyle="1" w:styleId="a9">
    <w:name w:val="Текст выноски Знак"/>
    <w:link w:val="a8"/>
    <w:uiPriority w:val="99"/>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a">
    <w:name w:val="Normal (Web)"/>
    <w:basedOn w:val="a"/>
    <w:uiPriority w:val="99"/>
    <w:unhideWhenUsed/>
    <w:rsid w:val="00E06B47"/>
    <w:pPr>
      <w:spacing w:before="100" w:beforeAutospacing="1" w:after="100" w:afterAutospacing="1"/>
    </w:pPr>
  </w:style>
  <w:style w:type="character" w:styleId="ab">
    <w:name w:val="Hyperlink"/>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c">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4"/>
      </w:numPr>
    </w:pPr>
  </w:style>
  <w:style w:type="character" w:customStyle="1" w:styleId="50">
    <w:name w:val="Заголовок 5 Знак"/>
    <w:link w:val="5"/>
    <w:uiPriority w:val="9"/>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uiPriority w:val="9"/>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uiPriority w:val="9"/>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d">
    <w:name w:val="Символ нумерации"/>
    <w:rsid w:val="008615A6"/>
  </w:style>
  <w:style w:type="character" w:customStyle="1" w:styleId="ae">
    <w:name w:val="Подзаголовок Знак"/>
    <w:uiPriority w:val="11"/>
    <w:rsid w:val="008615A6"/>
    <w:rPr>
      <w:rFonts w:ascii="Arial" w:eastAsia="Arial Unicode MS" w:hAnsi="Arial" w:cs="Tahoma"/>
      <w:i/>
      <w:iCs/>
      <w:kern w:val="1"/>
      <w:sz w:val="28"/>
      <w:szCs w:val="28"/>
    </w:rPr>
  </w:style>
  <w:style w:type="character" w:customStyle="1" w:styleId="af">
    <w:name w:val="Заголовок Знак"/>
    <w:rsid w:val="008615A6"/>
    <w:rPr>
      <w:rFonts w:ascii="Arial" w:eastAsia="Arial Unicode MS" w:hAnsi="Arial" w:cs="Tahoma"/>
      <w:kern w:val="1"/>
      <w:sz w:val="28"/>
      <w:szCs w:val="28"/>
    </w:rPr>
  </w:style>
  <w:style w:type="character" w:customStyle="1" w:styleId="af0">
    <w:name w:val="Основной текст с отступом Знак"/>
    <w:rsid w:val="008615A6"/>
    <w:rPr>
      <w:rFonts w:ascii="Arial" w:eastAsia="Arial Unicode MS" w:hAnsi="Arial" w:cs="Arial"/>
      <w:kern w:val="1"/>
      <w:szCs w:val="24"/>
    </w:rPr>
  </w:style>
  <w:style w:type="character" w:styleId="af1">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2">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3">
    <w:name w:val="Subtitle"/>
    <w:basedOn w:val="15"/>
    <w:next w:val="a3"/>
    <w:link w:val="16"/>
    <w:uiPriority w:val="11"/>
    <w:qFormat/>
    <w:rsid w:val="008615A6"/>
    <w:pPr>
      <w:jc w:val="center"/>
    </w:pPr>
    <w:rPr>
      <w:rFonts w:cs="Times New Roman"/>
      <w:i/>
      <w:iCs/>
    </w:rPr>
  </w:style>
  <w:style w:type="character" w:customStyle="1" w:styleId="16">
    <w:name w:val="Подзаголовок Знак1"/>
    <w:basedOn w:val="a0"/>
    <w:link w:val="af3"/>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3"/>
    <w:rsid w:val="008615A6"/>
    <w:rPr>
      <w:rFonts w:cs="Times New Roman"/>
    </w:rPr>
  </w:style>
  <w:style w:type="paragraph" w:styleId="af4">
    <w:name w:val="List Paragraph"/>
    <w:basedOn w:val="a"/>
    <w:link w:val="af5"/>
    <w:uiPriority w:val="34"/>
    <w:qFormat/>
    <w:rsid w:val="008615A6"/>
    <w:pPr>
      <w:widowControl w:val="0"/>
      <w:suppressAutoHyphens/>
      <w:ind w:left="720"/>
    </w:pPr>
    <w:rPr>
      <w:rFonts w:ascii="Arial" w:eastAsia="Arial Unicode MS" w:hAnsi="Arial" w:cs="Arial"/>
      <w:kern w:val="1"/>
      <w:sz w:val="20"/>
      <w:lang w:eastAsia="ar-SA"/>
    </w:rPr>
  </w:style>
  <w:style w:type="paragraph" w:customStyle="1" w:styleId="af6">
    <w:name w:val="Заголовок таблицы"/>
    <w:basedOn w:val="ac"/>
    <w:rsid w:val="008615A6"/>
    <w:pPr>
      <w:widowControl w:val="0"/>
      <w:jc w:val="center"/>
    </w:pPr>
    <w:rPr>
      <w:rFonts w:ascii="Arial" w:eastAsia="Arial Unicode MS" w:hAnsi="Arial" w:cs="Arial"/>
      <w:b/>
      <w:bCs/>
      <w:kern w:val="1"/>
      <w:sz w:val="20"/>
    </w:rPr>
  </w:style>
  <w:style w:type="paragraph" w:styleId="af7">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7"/>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8">
    <w:name w:val="head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Верхний колонтитул Знак"/>
    <w:basedOn w:val="a0"/>
    <w:link w:val="af8"/>
    <w:uiPriority w:val="99"/>
    <w:rsid w:val="008615A6"/>
    <w:rPr>
      <w:rFonts w:ascii="Arial" w:eastAsia="Arial Unicode MS" w:hAnsi="Arial" w:cs="Arial"/>
      <w:kern w:val="1"/>
      <w:szCs w:val="24"/>
      <w:lang w:eastAsia="ar-SA"/>
    </w:rPr>
  </w:style>
  <w:style w:type="paragraph" w:styleId="afa">
    <w:name w:val="footer"/>
    <w:basedOn w:val="a"/>
    <w:link w:val="afb"/>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b">
    <w:name w:val="Нижний колонтитул Знак"/>
    <w:basedOn w:val="a0"/>
    <w:link w:val="afa"/>
    <w:uiPriority w:val="99"/>
    <w:rsid w:val="008615A6"/>
    <w:rPr>
      <w:rFonts w:ascii="Arial" w:eastAsia="Arial Unicode MS" w:hAnsi="Arial" w:cs="Arial"/>
      <w:kern w:val="1"/>
      <w:szCs w:val="24"/>
      <w:lang w:eastAsia="ar-SA"/>
    </w:rPr>
  </w:style>
  <w:style w:type="table" w:customStyle="1" w:styleId="1a">
    <w:name w:val="Сетка таблицы1"/>
    <w:basedOn w:val="a1"/>
    <w:next w:val="a7"/>
    <w:uiPriority w:val="39"/>
    <w:rsid w:val="008D7C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Без интервала1"/>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c">
    <w:name w:val="Title"/>
    <w:basedOn w:val="a"/>
    <w:next w:val="a"/>
    <w:link w:val="afd"/>
    <w:uiPriority w:val="10"/>
    <w:qFormat/>
    <w:rsid w:val="00691CF6"/>
    <w:pPr>
      <w:spacing w:before="300" w:after="200"/>
      <w:ind w:firstLine="567"/>
      <w:contextualSpacing/>
      <w:jc w:val="both"/>
    </w:pPr>
    <w:rPr>
      <w:rFonts w:ascii="Arial" w:hAnsi="Arial"/>
      <w:sz w:val="48"/>
      <w:szCs w:val="48"/>
    </w:rPr>
  </w:style>
  <w:style w:type="character" w:customStyle="1" w:styleId="afd">
    <w:name w:val="Название Знак"/>
    <w:basedOn w:val="a0"/>
    <w:link w:val="afc"/>
    <w:uiPriority w:val="10"/>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e">
    <w:name w:val="Intense Quote"/>
    <w:basedOn w:val="a"/>
    <w:next w:val="a"/>
    <w:link w:val="aff"/>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f">
    <w:name w:val="Выделенная цитата Знак"/>
    <w:basedOn w:val="a0"/>
    <w:link w:val="afe"/>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f0">
    <w:name w:val="caption"/>
    <w:basedOn w:val="a"/>
    <w:next w:val="a"/>
    <w:link w:val="aff1"/>
    <w:uiPriority w:val="35"/>
    <w:semiHidden/>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1">
    <w:name w:val="Название объекта Знак"/>
    <w:basedOn w:val="a0"/>
    <w:link w:val="aff0"/>
    <w:uiPriority w:val="35"/>
    <w:semiHidden/>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691CF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691CF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691CF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91CF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semiHidden/>
    <w:unhideWhenUsed/>
    <w:rsid w:val="00691CF6"/>
    <w:pPr>
      <w:spacing w:after="40"/>
      <w:ind w:firstLine="567"/>
      <w:jc w:val="both"/>
    </w:pPr>
    <w:rPr>
      <w:rFonts w:ascii="Arial" w:hAnsi="Arial"/>
      <w:sz w:val="18"/>
    </w:rPr>
  </w:style>
  <w:style w:type="character" w:customStyle="1" w:styleId="aff3">
    <w:name w:val="Текст сноски Знак"/>
    <w:basedOn w:val="a0"/>
    <w:link w:val="aff2"/>
    <w:uiPriority w:val="99"/>
    <w:rsid w:val="00691CF6"/>
    <w:rPr>
      <w:rFonts w:ascii="Arial" w:hAnsi="Arial"/>
      <w:sz w:val="18"/>
      <w:szCs w:val="24"/>
    </w:rPr>
  </w:style>
  <w:style w:type="character" w:styleId="aff4">
    <w:name w:val="footnote reference"/>
    <w:basedOn w:val="a0"/>
    <w:uiPriority w:val="99"/>
    <w:unhideWhenUsed/>
    <w:rsid w:val="00691CF6"/>
    <w:rPr>
      <w:vertAlign w:val="superscript"/>
    </w:rPr>
  </w:style>
  <w:style w:type="paragraph" w:styleId="aff5">
    <w:name w:val="endnote text"/>
    <w:basedOn w:val="a"/>
    <w:link w:val="aff6"/>
    <w:uiPriority w:val="99"/>
    <w:semiHidden/>
    <w:unhideWhenUsed/>
    <w:rsid w:val="00691CF6"/>
    <w:pPr>
      <w:ind w:firstLine="567"/>
      <w:jc w:val="both"/>
    </w:pPr>
    <w:rPr>
      <w:rFonts w:ascii="Arial" w:hAnsi="Arial"/>
      <w:sz w:val="20"/>
    </w:rPr>
  </w:style>
  <w:style w:type="character" w:customStyle="1" w:styleId="aff6">
    <w:name w:val="Текст концевой сноски Знак"/>
    <w:basedOn w:val="a0"/>
    <w:link w:val="aff5"/>
    <w:uiPriority w:val="99"/>
    <w:semiHidden/>
    <w:rsid w:val="00691CF6"/>
    <w:rPr>
      <w:rFonts w:ascii="Arial" w:hAnsi="Arial"/>
      <w:szCs w:val="24"/>
    </w:rPr>
  </w:style>
  <w:style w:type="character" w:styleId="aff7">
    <w:name w:val="endnote reference"/>
    <w:basedOn w:val="a0"/>
    <w:uiPriority w:val="99"/>
    <w:semiHidden/>
    <w:unhideWhenUsed/>
    <w:rsid w:val="00691CF6"/>
    <w:rPr>
      <w:vertAlign w:val="superscript"/>
    </w:rPr>
  </w:style>
  <w:style w:type="paragraph" w:styleId="1c">
    <w:name w:val="toc 1"/>
    <w:basedOn w:val="a"/>
    <w:next w:val="a"/>
    <w:uiPriority w:val="39"/>
    <w:unhideWhenUsed/>
    <w:rsid w:val="00691CF6"/>
    <w:pPr>
      <w:spacing w:after="57"/>
      <w:jc w:val="both"/>
    </w:pPr>
    <w:rPr>
      <w:rFonts w:ascii="Arial" w:hAnsi="Arial"/>
    </w:rPr>
  </w:style>
  <w:style w:type="paragraph" w:styleId="26">
    <w:name w:val="toc 2"/>
    <w:basedOn w:val="a"/>
    <w:next w:val="a"/>
    <w:uiPriority w:val="39"/>
    <w:unhideWhenUsed/>
    <w:rsid w:val="00691CF6"/>
    <w:pPr>
      <w:spacing w:after="57"/>
      <w:ind w:left="283"/>
      <w:jc w:val="both"/>
    </w:pPr>
    <w:rPr>
      <w:rFonts w:ascii="Arial" w:hAnsi="Arial"/>
    </w:rPr>
  </w:style>
  <w:style w:type="paragraph" w:styleId="34">
    <w:name w:val="toc 3"/>
    <w:basedOn w:val="a"/>
    <w:next w:val="a"/>
    <w:uiPriority w:val="39"/>
    <w:unhideWhenUsed/>
    <w:rsid w:val="00691CF6"/>
    <w:pPr>
      <w:spacing w:after="57"/>
      <w:ind w:left="567"/>
      <w:jc w:val="both"/>
    </w:pPr>
    <w:rPr>
      <w:rFonts w:ascii="Arial" w:hAnsi="Arial"/>
    </w:rPr>
  </w:style>
  <w:style w:type="paragraph" w:styleId="43">
    <w:name w:val="toc 4"/>
    <w:basedOn w:val="a"/>
    <w:next w:val="a"/>
    <w:uiPriority w:val="39"/>
    <w:unhideWhenUsed/>
    <w:rsid w:val="00691CF6"/>
    <w:pPr>
      <w:spacing w:after="57"/>
      <w:ind w:left="850"/>
      <w:jc w:val="both"/>
    </w:pPr>
    <w:rPr>
      <w:rFonts w:ascii="Arial" w:hAnsi="Arial"/>
    </w:rPr>
  </w:style>
  <w:style w:type="paragraph" w:styleId="52">
    <w:name w:val="toc 5"/>
    <w:basedOn w:val="a"/>
    <w:next w:val="a"/>
    <w:uiPriority w:val="39"/>
    <w:unhideWhenUsed/>
    <w:rsid w:val="00691CF6"/>
    <w:pPr>
      <w:spacing w:after="57"/>
      <w:ind w:left="1134"/>
      <w:jc w:val="both"/>
    </w:pPr>
    <w:rPr>
      <w:rFonts w:ascii="Arial" w:hAnsi="Arial"/>
    </w:rPr>
  </w:style>
  <w:style w:type="paragraph" w:styleId="61">
    <w:name w:val="toc 6"/>
    <w:basedOn w:val="a"/>
    <w:next w:val="a"/>
    <w:uiPriority w:val="39"/>
    <w:unhideWhenUsed/>
    <w:rsid w:val="00691CF6"/>
    <w:pPr>
      <w:spacing w:after="57"/>
      <w:ind w:left="1417"/>
      <w:jc w:val="both"/>
    </w:pPr>
    <w:rPr>
      <w:rFonts w:ascii="Arial" w:hAnsi="Arial"/>
    </w:rPr>
  </w:style>
  <w:style w:type="paragraph" w:styleId="71">
    <w:name w:val="toc 7"/>
    <w:basedOn w:val="a"/>
    <w:next w:val="a"/>
    <w:uiPriority w:val="39"/>
    <w:unhideWhenUsed/>
    <w:rsid w:val="00691CF6"/>
    <w:pPr>
      <w:spacing w:after="57"/>
      <w:ind w:left="1701"/>
      <w:jc w:val="both"/>
    </w:pPr>
    <w:rPr>
      <w:rFonts w:ascii="Arial" w:hAnsi="Arial"/>
    </w:rPr>
  </w:style>
  <w:style w:type="paragraph" w:styleId="81">
    <w:name w:val="toc 8"/>
    <w:basedOn w:val="a"/>
    <w:next w:val="a"/>
    <w:uiPriority w:val="39"/>
    <w:unhideWhenUsed/>
    <w:rsid w:val="00691CF6"/>
    <w:pPr>
      <w:spacing w:after="57"/>
      <w:ind w:left="1984"/>
      <w:jc w:val="both"/>
    </w:pPr>
    <w:rPr>
      <w:rFonts w:ascii="Arial" w:hAnsi="Arial"/>
    </w:rPr>
  </w:style>
  <w:style w:type="paragraph" w:styleId="91">
    <w:name w:val="toc 9"/>
    <w:basedOn w:val="a"/>
    <w:next w:val="a"/>
    <w:uiPriority w:val="39"/>
    <w:unhideWhenUsed/>
    <w:rsid w:val="00691CF6"/>
    <w:pPr>
      <w:spacing w:after="57"/>
      <w:ind w:left="2268"/>
      <w:jc w:val="both"/>
    </w:pPr>
    <w:rPr>
      <w:rFonts w:ascii="Arial" w:hAnsi="Arial"/>
    </w:rPr>
  </w:style>
  <w:style w:type="paragraph" w:styleId="aff8">
    <w:name w:val="TOC Heading"/>
    <w:uiPriority w:val="39"/>
    <w:unhideWhenUsed/>
    <w:rsid w:val="00691CF6"/>
  </w:style>
  <w:style w:type="paragraph" w:styleId="aff9">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7">
    <w:name w:val="Основной текст (2)_"/>
    <w:rsid w:val="00691CF6"/>
    <w:rPr>
      <w:sz w:val="26"/>
      <w:szCs w:val="26"/>
      <w:shd w:val="clear" w:color="auto" w:fill="FFFFFF"/>
    </w:rPr>
  </w:style>
  <w:style w:type="character" w:customStyle="1" w:styleId="1d">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a">
    <w:name w:val="Заголовок статьи"/>
    <w:basedOn w:val="a"/>
    <w:next w:val="a"/>
    <w:rsid w:val="00691CF6"/>
    <w:pPr>
      <w:ind w:left="1612" w:hanging="892"/>
      <w:jc w:val="both"/>
    </w:pPr>
    <w:rPr>
      <w:rFonts w:ascii="Arial" w:hAnsi="Arial" w:cs="Arial"/>
      <w:sz w:val="22"/>
      <w:szCs w:val="22"/>
    </w:rPr>
  </w:style>
  <w:style w:type="paragraph" w:customStyle="1" w:styleId="affb">
    <w:name w:val="Стандартный"/>
    <w:basedOn w:val="a"/>
    <w:rsid w:val="00691CF6"/>
    <w:pPr>
      <w:ind w:firstLine="851"/>
      <w:jc w:val="both"/>
    </w:pPr>
    <w:rPr>
      <w:rFonts w:ascii="Arial" w:hAnsi="Arial"/>
      <w:sz w:val="26"/>
    </w:rPr>
  </w:style>
  <w:style w:type="paragraph" w:customStyle="1" w:styleId="affc">
    <w:name w:val="Нумерация"/>
    <w:basedOn w:val="a"/>
    <w:rsid w:val="00691CF6"/>
    <w:pPr>
      <w:ind w:firstLine="851"/>
      <w:jc w:val="both"/>
    </w:pPr>
    <w:rPr>
      <w:rFonts w:ascii="Arial" w:hAnsi="Arial"/>
      <w:sz w:val="26"/>
    </w:rPr>
  </w:style>
  <w:style w:type="paragraph" w:customStyle="1" w:styleId="28">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691CF6"/>
    <w:pPr>
      <w:widowControl w:val="0"/>
    </w:pPr>
    <w:rPr>
      <w:b/>
      <w:sz w:val="24"/>
      <w:lang w:eastAsia="ar-SA"/>
    </w:rPr>
  </w:style>
  <w:style w:type="paragraph" w:customStyle="1" w:styleId="affd">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e">
    <w:name w:val="annotation text"/>
    <w:basedOn w:val="a"/>
    <w:link w:val="afff"/>
    <w:semiHidden/>
    <w:rsid w:val="00691CF6"/>
    <w:pPr>
      <w:ind w:firstLine="567"/>
      <w:jc w:val="both"/>
    </w:pPr>
    <w:rPr>
      <w:rFonts w:ascii="Courier" w:hAnsi="Courier"/>
      <w:sz w:val="22"/>
      <w:szCs w:val="20"/>
    </w:rPr>
  </w:style>
  <w:style w:type="character" w:customStyle="1" w:styleId="afff">
    <w:name w:val="Текст примечания Знак"/>
    <w:basedOn w:val="a0"/>
    <w:link w:val="affe"/>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f0">
    <w:name w:val="Strong"/>
    <w:basedOn w:val="a0"/>
    <w:uiPriority w:val="22"/>
    <w:qFormat/>
    <w:rsid w:val="00CE2D7E"/>
    <w:rPr>
      <w:b/>
      <w:bCs/>
    </w:rPr>
  </w:style>
  <w:style w:type="table" w:customStyle="1" w:styleId="TableGrid">
    <w:name w:val="TableGrid"/>
    <w:rsid w:val="00F413B2"/>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1e">
    <w:name w:val="Текст сноски1"/>
    <w:basedOn w:val="a"/>
    <w:next w:val="aff2"/>
    <w:uiPriority w:val="99"/>
    <w:rsid w:val="00F413B2"/>
    <w:pPr>
      <w:autoSpaceDE w:val="0"/>
      <w:autoSpaceDN w:val="0"/>
    </w:pPr>
    <w:rPr>
      <w:rFonts w:eastAsiaTheme="minorEastAsia"/>
      <w:kern w:val="2"/>
      <w:sz w:val="22"/>
      <w:szCs w:val="22"/>
    </w:rPr>
  </w:style>
  <w:style w:type="character" w:customStyle="1" w:styleId="1f">
    <w:name w:val="Текст сноски Знак1"/>
    <w:basedOn w:val="a0"/>
    <w:uiPriority w:val="99"/>
    <w:semiHidden/>
    <w:rsid w:val="00F413B2"/>
    <w:rPr>
      <w:rFonts w:ascii="Times New Roman" w:eastAsia="Times New Roman" w:hAnsi="Times New Roman" w:cs="Times New Roman"/>
      <w:color w:val="000000"/>
      <w:sz w:val="20"/>
      <w:szCs w:val="20"/>
    </w:rPr>
  </w:style>
  <w:style w:type="table" w:customStyle="1" w:styleId="TableGrid1">
    <w:name w:val="TableGrid1"/>
    <w:rsid w:val="00F413B2"/>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A15992"/>
    <w:rPr>
      <w:rFonts w:ascii="Calibri" w:eastAsia="Calibri" w:hAnsi="Calibri"/>
      <w:sz w:val="22"/>
      <w:szCs w:val="22"/>
      <w:lang w:eastAsia="en-US"/>
    </w:rPr>
  </w:style>
  <w:style w:type="character" w:customStyle="1" w:styleId="af5">
    <w:name w:val="Абзац списка Знак"/>
    <w:link w:val="af4"/>
    <w:uiPriority w:val="34"/>
    <w:rsid w:val="00A15992"/>
    <w:rPr>
      <w:rFonts w:ascii="Arial" w:eastAsia="Arial Unicode MS" w:hAnsi="Arial" w:cs="Arial"/>
      <w:kern w:val="1"/>
      <w:szCs w:val="24"/>
      <w:lang w:eastAsia="ar-SA"/>
    </w:rPr>
  </w:style>
  <w:style w:type="paragraph" w:customStyle="1" w:styleId="pright">
    <w:name w:val="pright"/>
    <w:basedOn w:val="a"/>
    <w:rsid w:val="00B06B03"/>
    <w:pPr>
      <w:spacing w:before="280" w:after="280"/>
    </w:pPr>
    <w:rPr>
      <w:kern w:val="1"/>
      <w:lang w:eastAsia="ar-SA"/>
    </w:rPr>
  </w:style>
</w:styles>
</file>

<file path=word/webSettings.xml><?xml version="1.0" encoding="utf-8"?>
<w:webSettings xmlns:r="http://schemas.openxmlformats.org/officeDocument/2006/relationships" xmlns:w="http://schemas.openxmlformats.org/wordprocessingml/2006/main">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0" TargetMode="External"/><Relationship Id="rId21" Type="http://schemas.openxmlformats.org/officeDocument/2006/relationships/hyperlink" Target="https://internet.garant.ru/document/redirect/12139946/1000" TargetMode="External"/><Relationship Id="rId42" Type="http://schemas.openxmlformats.org/officeDocument/2006/relationships/hyperlink" Target="https://internet.garant.ru/document/redirect/17520999/6" TargetMode="External"/><Relationship Id="rId47" Type="http://schemas.openxmlformats.org/officeDocument/2006/relationships/hyperlink" Target="https://internet.garant.ru/document/redirect/17520999/1068" TargetMode="External"/><Relationship Id="rId63" Type="http://schemas.openxmlformats.org/officeDocument/2006/relationships/hyperlink" Target="https://internet.garant.ru/document/redirect/12184522/0" TargetMode="External"/><Relationship Id="rId68" Type="http://schemas.openxmlformats.org/officeDocument/2006/relationships/hyperlink" Target="https://internet.garant.ru/document/redirect/12184522/21" TargetMode="External"/><Relationship Id="rId84" Type="http://schemas.openxmlformats.org/officeDocument/2006/relationships/hyperlink" Target="https://internet.garant.ru/document/redirect/12148567/4" TargetMode="External"/><Relationship Id="rId89" Type="http://schemas.openxmlformats.org/officeDocument/2006/relationships/hyperlink" Target="https://internet.garant.ru/document/redirect/12177515/95" TargetMode="External"/><Relationship Id="rId7" Type="http://schemas.openxmlformats.org/officeDocument/2006/relationships/image" Target="media/image1.png"/><Relationship Id="rId71" Type="http://schemas.openxmlformats.org/officeDocument/2006/relationships/hyperlink" Target="https://internet.garant.ru/document/redirect/17520999/1068" TargetMode="External"/><Relationship Id="rId92" Type="http://schemas.openxmlformats.org/officeDocument/2006/relationships/hyperlink" Target="https://internet.garant.ru/document/redirect/17520999/1068" TargetMode="External"/><Relationship Id="rId2" Type="http://schemas.openxmlformats.org/officeDocument/2006/relationships/styles" Target="styles.xml"/><Relationship Id="rId16" Type="http://schemas.openxmlformats.org/officeDocument/2006/relationships/hyperlink" Target="https://internet.garant.ru/document/redirect/17520999/6" TargetMode="External"/><Relationship Id="rId29" Type="http://schemas.openxmlformats.org/officeDocument/2006/relationships/hyperlink" Target="https://internet.garant.ru/document/redirect/12177515/2110" TargetMode="External"/><Relationship Id="rId107" Type="http://schemas.openxmlformats.org/officeDocument/2006/relationships/fontTable" Target="fontTable.xml"/><Relationship Id="rId11" Type="http://schemas.openxmlformats.org/officeDocument/2006/relationships/hyperlink" Target="https://internet.garant.ru/document/redirect/17520999/1068" TargetMode="External"/><Relationship Id="rId24" Type="http://schemas.openxmlformats.org/officeDocument/2006/relationships/hyperlink" Target="https://internet.garant.ru/document/redirect/17520999/1068" TargetMode="External"/><Relationship Id="rId32" Type="http://schemas.openxmlformats.org/officeDocument/2006/relationships/hyperlink" Target="https://internet.garant.ru/document/redirect/71129192/0" TargetMode="External"/><Relationship Id="rId37" Type="http://schemas.openxmlformats.org/officeDocument/2006/relationships/hyperlink" Target="https://internet.garant.ru/document/redirect/10164504/3" TargetMode="External"/><Relationship Id="rId40" Type="http://schemas.openxmlformats.org/officeDocument/2006/relationships/hyperlink" Target="https://internet.garant.ru/document/redirect/10164504/3" TargetMode="External"/><Relationship Id="rId45" Type="http://schemas.openxmlformats.org/officeDocument/2006/relationships/hyperlink" Target="https://internet.garant.ru/document/redirect/17520999/1068" TargetMode="External"/><Relationship Id="rId53"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12177515/1510" TargetMode="External"/><Relationship Id="rId66" Type="http://schemas.openxmlformats.org/officeDocument/2006/relationships/hyperlink" Target="https://internet.garant.ru/document/redirect/12177515/0" TargetMode="External"/><Relationship Id="rId74" Type="http://schemas.openxmlformats.org/officeDocument/2006/relationships/hyperlink" Target="https://internet.garant.ru/document/redirect/12184522/54" TargetMode="External"/><Relationship Id="rId79" Type="http://schemas.openxmlformats.org/officeDocument/2006/relationships/hyperlink" Target="https://internet.garant.ru/document/redirect/17520999/1068" TargetMode="External"/><Relationship Id="rId87" Type="http://schemas.openxmlformats.org/officeDocument/2006/relationships/hyperlink" Target="https://internet.garant.ru/document/redirect/12177515/705" TargetMode="External"/><Relationship Id="rId102" Type="http://schemas.openxmlformats.org/officeDocument/2006/relationships/hyperlink" Target="https://internet.garant.ru/document/redirect/12184522/54" TargetMode="External"/><Relationship Id="rId5" Type="http://schemas.openxmlformats.org/officeDocument/2006/relationships/footnotes" Target="footnotes.xml"/><Relationship Id="rId61" Type="http://schemas.openxmlformats.org/officeDocument/2006/relationships/hyperlink" Target="https://internet.garant.ru/document/redirect/17520999/1068" TargetMode="External"/><Relationship Id="rId82" Type="http://schemas.openxmlformats.org/officeDocument/2006/relationships/hyperlink" Target="https://internet.garant.ru/document/redirect/12184522/21" TargetMode="External"/><Relationship Id="rId90" Type="http://schemas.openxmlformats.org/officeDocument/2006/relationships/hyperlink" Target="https://internet.garant.ru/document/redirect/12139946/1000" TargetMode="External"/><Relationship Id="rId95"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17520999/1068" TargetMode="External"/><Relationship Id="rId14" Type="http://schemas.openxmlformats.org/officeDocument/2006/relationships/hyperlink" Target="https://internet.garant.ru/document/redirect/12184522/54" TargetMode="External"/><Relationship Id="rId22" Type="http://schemas.openxmlformats.org/officeDocument/2006/relationships/hyperlink" Target="https://internet.garant.ru/document/redirect/12148567/0" TargetMode="External"/><Relationship Id="rId27" Type="http://schemas.openxmlformats.org/officeDocument/2006/relationships/hyperlink" Target="https://internet.garant.ru/document/redirect/12184522/0" TargetMode="External"/><Relationship Id="rId30" Type="http://schemas.openxmlformats.org/officeDocument/2006/relationships/hyperlink" Target="https://internet.garant.ru/document/redirect/12177515/2120" TargetMode="External"/><Relationship Id="rId35" Type="http://schemas.openxmlformats.org/officeDocument/2006/relationships/hyperlink" Target="https://internet.garant.ru/document/redirect/12138291/2621" TargetMode="External"/><Relationship Id="rId43" Type="http://schemas.openxmlformats.org/officeDocument/2006/relationships/hyperlink" Target="https://internet.garant.ru/document/redirect/17520999/6" TargetMode="External"/><Relationship Id="rId48" Type="http://schemas.openxmlformats.org/officeDocument/2006/relationships/hyperlink" Target="https://internet.garant.ru/document/redirect/12177515/701" TargetMode="External"/><Relationship Id="rId56" Type="http://schemas.openxmlformats.org/officeDocument/2006/relationships/hyperlink" Target="https://internet.garant.ru/document/redirect/17520999/1068" TargetMode="External"/><Relationship Id="rId64" Type="http://schemas.openxmlformats.org/officeDocument/2006/relationships/hyperlink" Target="https://internet.garant.ru/document/redirect/12184522/0" TargetMode="External"/><Relationship Id="rId69" Type="http://schemas.openxmlformats.org/officeDocument/2006/relationships/hyperlink" Target="https://internet.garant.ru/document/redirect/12184522/21" TargetMode="External"/><Relationship Id="rId77" Type="http://schemas.openxmlformats.org/officeDocument/2006/relationships/hyperlink" Target="https://internet.garant.ru/document/redirect/17520999/1068" TargetMode="External"/><Relationship Id="rId100" Type="http://schemas.openxmlformats.org/officeDocument/2006/relationships/hyperlink" Target="https://internet.garant.ru/document/redirect/17520999/1068" TargetMode="External"/><Relationship Id="rId105" Type="http://schemas.openxmlformats.org/officeDocument/2006/relationships/image" Target="media/image3.wmf"/><Relationship Id="rId8" Type="http://schemas.openxmlformats.org/officeDocument/2006/relationships/image" Target="media/image2.jpeg"/><Relationship Id="rId51" Type="http://schemas.openxmlformats.org/officeDocument/2006/relationships/hyperlink" Target="https://internet.garant.ru/document/redirect/12177515/163" TargetMode="External"/><Relationship Id="rId72" Type="http://schemas.openxmlformats.org/officeDocument/2006/relationships/hyperlink" Target="https://internet.garant.ru/document/redirect/12184522/54" TargetMode="External"/><Relationship Id="rId80" Type="http://schemas.openxmlformats.org/officeDocument/2006/relationships/hyperlink" Target="https://internet.garant.ru/document/redirect/76817060/140118" TargetMode="External"/><Relationship Id="rId85" Type="http://schemas.openxmlformats.org/officeDocument/2006/relationships/hyperlink" Target="https://internet.garant.ru/document/redirect/12148567/4" TargetMode="External"/><Relationship Id="rId93" Type="http://schemas.openxmlformats.org/officeDocument/2006/relationships/hyperlink" Target="https://internet.garant.ru/document/redirect/17520999/1068" TargetMode="External"/><Relationship Id="rId98" Type="http://schemas.openxmlformats.org/officeDocument/2006/relationships/hyperlink" Target="https://internet.garant.ru/document/redirect/17520999/1068" TargetMode="External"/><Relationship Id="rId3" Type="http://schemas.openxmlformats.org/officeDocument/2006/relationships/settings" Target="settings.xml"/><Relationship Id="rId12" Type="http://schemas.openxmlformats.org/officeDocument/2006/relationships/hyperlink" Target="https://internet.garant.ru/document/redirect/17520999/1068" TargetMode="External"/><Relationship Id="rId17" Type="http://schemas.openxmlformats.org/officeDocument/2006/relationships/hyperlink" Target="https://internet.garant.ru/document/redirect/17520999/6" TargetMode="External"/><Relationship Id="rId25" Type="http://schemas.openxmlformats.org/officeDocument/2006/relationships/hyperlink" Target="https://internet.garant.ru/document/redirect/17520999/1068" TargetMode="External"/><Relationship Id="rId33" Type="http://schemas.openxmlformats.org/officeDocument/2006/relationships/hyperlink" Target="https://internet.garant.ru/document/redirect/71129192/0" TargetMode="External"/><Relationship Id="rId38" Type="http://schemas.openxmlformats.org/officeDocument/2006/relationships/hyperlink" Target="https://internet.garant.ru/document/redirect/73560110/0" TargetMode="External"/><Relationship Id="rId46" Type="http://schemas.openxmlformats.org/officeDocument/2006/relationships/hyperlink" Target="https://internet.garant.ru/document/redirect/17520999/1068" TargetMode="External"/><Relationship Id="rId59" Type="http://schemas.openxmlformats.org/officeDocument/2006/relationships/hyperlink" Target="https://internet.garant.ru/document/redirect/12177515/1510" TargetMode="External"/><Relationship Id="rId67" Type="http://schemas.openxmlformats.org/officeDocument/2006/relationships/hyperlink" Target="https://internet.garant.ru/document/redirect/12177515/0" TargetMode="External"/><Relationship Id="rId103" Type="http://schemas.openxmlformats.org/officeDocument/2006/relationships/hyperlink" Target="https://internet.garant.ru/document/redirect/12184522/54" TargetMode="External"/><Relationship Id="rId108" Type="http://schemas.openxmlformats.org/officeDocument/2006/relationships/theme" Target="theme/theme1.xml"/><Relationship Id="rId20" Type="http://schemas.openxmlformats.org/officeDocument/2006/relationships/hyperlink" Target="https://internet.garant.ru/document/redirect/12139946/1000" TargetMode="External"/><Relationship Id="rId41" Type="http://schemas.openxmlformats.org/officeDocument/2006/relationships/hyperlink" Target="https://internet.garant.ru/document/redirect/10164504/3" TargetMode="External"/><Relationship Id="rId54" Type="http://schemas.openxmlformats.org/officeDocument/2006/relationships/hyperlink" Target="https://internet.garant.ru/document/redirect/70909302/0" TargetMode="External"/><Relationship Id="rId62" Type="http://schemas.openxmlformats.org/officeDocument/2006/relationships/hyperlink" Target="https://internet.garant.ru/document/redirect/17520999/1068" TargetMode="External"/><Relationship Id="rId70" Type="http://schemas.openxmlformats.org/officeDocument/2006/relationships/hyperlink" Target="https://internet.garant.ru/document/redirect/17520999/1068" TargetMode="External"/><Relationship Id="rId75" Type="http://schemas.openxmlformats.org/officeDocument/2006/relationships/hyperlink" Target="https://internet.garant.ru/document/redirect/12184522/54" TargetMode="External"/><Relationship Id="rId83" Type="http://schemas.openxmlformats.org/officeDocument/2006/relationships/hyperlink" Target="https://internet.garant.ru/document/redirect/12184522/21" TargetMode="External"/><Relationship Id="rId88" Type="http://schemas.openxmlformats.org/officeDocument/2006/relationships/hyperlink" Target="https://internet.garant.ru/document/redirect/12177515/95" TargetMode="External"/><Relationship Id="rId91" Type="http://schemas.openxmlformats.org/officeDocument/2006/relationships/hyperlink" Target="https://internet.garant.ru/document/redirect/12139946/1000" TargetMode="External"/><Relationship Id="rId96" Type="http://schemas.openxmlformats.org/officeDocument/2006/relationships/hyperlink" Target="https://internet.garant.ru/document/redirect/12184522/5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84522/54" TargetMode="External"/><Relationship Id="rId23" Type="http://schemas.openxmlformats.org/officeDocument/2006/relationships/hyperlink" Target="https://internet.garant.ru/document/redirect/12148567/0" TargetMode="External"/><Relationship Id="rId28" Type="http://schemas.openxmlformats.org/officeDocument/2006/relationships/hyperlink" Target="https://internet.garant.ru/document/redirect/12177515/2110" TargetMode="External"/><Relationship Id="rId36" Type="http://schemas.openxmlformats.org/officeDocument/2006/relationships/hyperlink" Target="https://internet.garant.ru/document/redirect/10164504/3" TargetMode="External"/><Relationship Id="rId49" Type="http://schemas.openxmlformats.org/officeDocument/2006/relationships/hyperlink" Target="https://internet.garant.ru/document/redirect/12177515/701" TargetMode="External"/><Relationship Id="rId57" Type="http://schemas.openxmlformats.org/officeDocument/2006/relationships/hyperlink" Target="https://internet.garant.ru/document/redirect/17520999/1068" TargetMode="External"/><Relationship Id="rId106" Type="http://schemas.openxmlformats.org/officeDocument/2006/relationships/image" Target="media/image4.jpeg"/><Relationship Id="rId10" Type="http://schemas.openxmlformats.org/officeDocument/2006/relationships/hyperlink" Target="https://internet.garant.ru/document/redirect/12139946/1000" TargetMode="External"/><Relationship Id="rId31" Type="http://schemas.openxmlformats.org/officeDocument/2006/relationships/hyperlink" Target="https://internet.garant.ru/document/redirect/12177515/2120" TargetMode="External"/><Relationship Id="rId44" Type="http://schemas.openxmlformats.org/officeDocument/2006/relationships/hyperlink" Target="https://internet.garant.ru/document/redirect/17520999/1068" TargetMode="External"/><Relationship Id="rId52" Type="http://schemas.openxmlformats.org/officeDocument/2006/relationships/hyperlink" Target="https://internet.garant.ru/document/redirect/12184522/54" TargetMode="External"/><Relationship Id="rId60" Type="http://schemas.openxmlformats.org/officeDocument/2006/relationships/hyperlink" Target="https://internet.garant.ru/document/redirect/17520999/1068" TargetMode="External"/><Relationship Id="rId65" Type="http://schemas.openxmlformats.org/officeDocument/2006/relationships/hyperlink" Target="https://internet.garant.ru/document/redirect/12184522/0" TargetMode="External"/><Relationship Id="rId73" Type="http://schemas.openxmlformats.org/officeDocument/2006/relationships/hyperlink" Target="https://internet.garant.ru/document/redirect/12184522/54" TargetMode="External"/><Relationship Id="rId78" Type="http://schemas.openxmlformats.org/officeDocument/2006/relationships/hyperlink" Target="https://internet.garant.ru/document/redirect/17520999/1068" TargetMode="External"/><Relationship Id="rId81" Type="http://schemas.openxmlformats.org/officeDocument/2006/relationships/hyperlink" Target="https://internet.garant.ru/document/redirect/76817060/140118" TargetMode="External"/><Relationship Id="rId86" Type="http://schemas.openxmlformats.org/officeDocument/2006/relationships/hyperlink" Target="https://internet.garant.ru/document/redirect/12177515/705" TargetMode="External"/><Relationship Id="rId94" Type="http://schemas.openxmlformats.org/officeDocument/2006/relationships/hyperlink" Target="https://internet.garant.ru/document/redirect/12184522/54" TargetMode="External"/><Relationship Id="rId99" Type="http://schemas.openxmlformats.org/officeDocument/2006/relationships/hyperlink" Target="https://internet.garant.ru/document/redirect/17520999/1068" TargetMode="External"/><Relationship Id="rId101" Type="http://schemas.openxmlformats.org/officeDocument/2006/relationships/hyperlink" Target="https://internet.garant.ru/document/redirect/17520999/1068" TargetMode="External"/><Relationship Id="rId4" Type="http://schemas.openxmlformats.org/officeDocument/2006/relationships/webSettings" Target="webSettings.xml"/><Relationship Id="rId9" Type="http://schemas.openxmlformats.org/officeDocument/2006/relationships/hyperlink" Target="https://internet.garant.ru/document/redirect/12139946/1000" TargetMode="External"/><Relationship Id="rId13" Type="http://schemas.openxmlformats.org/officeDocument/2006/relationships/hyperlink" Target="https://internet.garant.ru/document/redirect/12184522/54" TargetMode="External"/><Relationship Id="rId18" Type="http://schemas.openxmlformats.org/officeDocument/2006/relationships/hyperlink" Target="https://internet.garant.ru/document/redirect/17520999/1068" TargetMode="External"/><Relationship Id="rId39" Type="http://schemas.openxmlformats.org/officeDocument/2006/relationships/hyperlink" Target="https://internet.garant.ru/document/redirect/73560110/0" TargetMode="External"/><Relationship Id="rId34" Type="http://schemas.openxmlformats.org/officeDocument/2006/relationships/hyperlink" Target="https://internet.garant.ru/document/redirect/12138291/2621" TargetMode="External"/><Relationship Id="rId50" Type="http://schemas.openxmlformats.org/officeDocument/2006/relationships/hyperlink" Target="https://internet.garant.ru/document/redirect/12177515/163" TargetMode="External"/><Relationship Id="rId55" Type="http://schemas.openxmlformats.org/officeDocument/2006/relationships/hyperlink" Target="https://internet.garant.ru/document/redirect/70909302/0" TargetMode="External"/><Relationship Id="rId76" Type="http://schemas.openxmlformats.org/officeDocument/2006/relationships/hyperlink" Target="https://internet.garant.ru/document/redirect/17520999/1068" TargetMode="External"/><Relationship Id="rId97" Type="http://schemas.openxmlformats.org/officeDocument/2006/relationships/hyperlink" Target="https://internet.garant.ru/document/redirect/12184522/54" TargetMode="External"/><Relationship Id="rId104" Type="http://schemas.openxmlformats.org/officeDocument/2006/relationships/hyperlink" Target="https://internet.garant.ru/document/redirect/121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34</Pages>
  <Words>13674</Words>
  <Characters>77942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91434</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10</cp:revision>
  <cp:lastPrinted>2026-03-23T07:50:00Z</cp:lastPrinted>
  <dcterms:created xsi:type="dcterms:W3CDTF">2026-03-23T07:11:00Z</dcterms:created>
  <dcterms:modified xsi:type="dcterms:W3CDTF">2026-04-08T10:01:00Z</dcterms:modified>
</cp:coreProperties>
</file>